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5876" w:rsidRDefault="00B75876" w:rsidP="00B75876">
      <w:pPr>
        <w:rPr>
          <w:rFonts w:ascii="Times New Roman" w:hAnsi="Times New Roman" w:cs="Times New Roman"/>
          <w:b/>
          <w:sz w:val="40"/>
          <w:lang w:val="en-US"/>
        </w:rPr>
      </w:pPr>
      <w:r w:rsidRPr="00164239">
        <w:rPr>
          <w:rFonts w:ascii="Times New Roman" w:hAnsi="Times New Roman" w:cs="Times New Roman"/>
          <w:b/>
          <w:sz w:val="40"/>
          <w:lang w:val="en-US"/>
        </w:rPr>
        <w:t>Toshkent  Temir  yo’l   Transport  kasb-hunar  kolleji</w:t>
      </w:r>
    </w:p>
    <w:p w:rsidR="00B75876" w:rsidRDefault="00B75876" w:rsidP="00B75876">
      <w:pPr>
        <w:rPr>
          <w:rFonts w:ascii="Times New Roman" w:hAnsi="Times New Roman" w:cs="Times New Roman"/>
          <w:b/>
          <w:sz w:val="40"/>
          <w:lang w:val="en-US"/>
        </w:rPr>
      </w:pPr>
    </w:p>
    <w:p w:rsidR="00B75876" w:rsidRDefault="00B75876" w:rsidP="00B75876">
      <w:pPr>
        <w:jc w:val="center"/>
        <w:rPr>
          <w:rFonts w:ascii="Times New Roman" w:hAnsi="Times New Roman" w:cs="Times New Roman"/>
          <w:sz w:val="180"/>
          <w:lang w:val="en-US"/>
        </w:rPr>
      </w:pPr>
    </w:p>
    <w:p w:rsidR="00B75876" w:rsidRDefault="00B75876" w:rsidP="00B75876">
      <w:pPr>
        <w:jc w:val="center"/>
        <w:rPr>
          <w:rFonts w:ascii="Times New Roman" w:hAnsi="Times New Roman" w:cs="Times New Roman"/>
          <w:sz w:val="180"/>
          <w:lang w:val="en-US"/>
        </w:rPr>
      </w:pPr>
      <w:r w:rsidRPr="00164239">
        <w:rPr>
          <w:rFonts w:ascii="Times New Roman" w:hAnsi="Times New Roman" w:cs="Times New Roman"/>
          <w:sz w:val="180"/>
          <w:lang w:val="en-US"/>
        </w:rPr>
        <w:t>MUSTAQIL ISH</w:t>
      </w:r>
    </w:p>
    <w:p w:rsidR="00B75876" w:rsidRDefault="00B75876" w:rsidP="00B75876">
      <w:pPr>
        <w:jc w:val="center"/>
        <w:rPr>
          <w:rFonts w:ascii="Times New Roman" w:hAnsi="Times New Roman" w:cs="Times New Roman"/>
          <w:sz w:val="36"/>
          <w:lang w:val="en-US"/>
        </w:rPr>
      </w:pPr>
    </w:p>
    <w:p w:rsidR="00B75876" w:rsidRDefault="00B75876" w:rsidP="00B75876">
      <w:pPr>
        <w:jc w:val="center"/>
        <w:rPr>
          <w:rFonts w:ascii="Times New Roman" w:hAnsi="Times New Roman" w:cs="Times New Roman"/>
          <w:sz w:val="36"/>
          <w:lang w:val="en-US"/>
        </w:rPr>
      </w:pPr>
    </w:p>
    <w:p w:rsidR="00B75876" w:rsidRDefault="00B75876" w:rsidP="00B75876">
      <w:pPr>
        <w:jc w:val="center"/>
        <w:rPr>
          <w:rFonts w:ascii="Times New Roman" w:hAnsi="Times New Roman" w:cs="Times New Roman"/>
          <w:sz w:val="36"/>
          <w:lang w:val="en-US"/>
        </w:rPr>
      </w:pPr>
    </w:p>
    <w:p w:rsidR="00B75876" w:rsidRDefault="00B75876" w:rsidP="00B75876">
      <w:pPr>
        <w:ind w:left="2832" w:firstLine="708"/>
        <w:jc w:val="center"/>
        <w:rPr>
          <w:rFonts w:ascii="Times New Roman" w:hAnsi="Times New Roman" w:cs="Times New Roman"/>
          <w:sz w:val="36"/>
          <w:lang w:val="en-US"/>
        </w:rPr>
      </w:pPr>
      <w:r>
        <w:rPr>
          <w:rFonts w:ascii="Times New Roman" w:hAnsi="Times New Roman" w:cs="Times New Roman"/>
          <w:sz w:val="36"/>
          <w:lang w:val="en-US"/>
        </w:rPr>
        <w:t>Bajardi: Shukuraliyeva Shohista</w:t>
      </w:r>
    </w:p>
    <w:p w:rsidR="00B75876" w:rsidRDefault="00B75876" w:rsidP="00B75876">
      <w:pPr>
        <w:ind w:left="2832" w:firstLine="708"/>
        <w:rPr>
          <w:rFonts w:ascii="Times New Roman" w:hAnsi="Times New Roman" w:cs="Times New Roman"/>
          <w:sz w:val="36"/>
          <w:lang w:val="en-US"/>
        </w:rPr>
      </w:pPr>
      <w:r>
        <w:rPr>
          <w:rFonts w:ascii="Times New Roman" w:hAnsi="Times New Roman" w:cs="Times New Roman"/>
          <w:sz w:val="36"/>
          <w:lang w:val="en-US"/>
        </w:rPr>
        <w:t xml:space="preserve">     Tekshirdi:__________________ </w:t>
      </w:r>
    </w:p>
    <w:p w:rsidR="00B75876" w:rsidRDefault="00B75876" w:rsidP="00B75876">
      <w:pPr>
        <w:jc w:val="center"/>
        <w:rPr>
          <w:rFonts w:ascii="Times New Roman" w:hAnsi="Times New Roman" w:cs="Times New Roman"/>
          <w:sz w:val="36"/>
          <w:lang w:val="en-US"/>
        </w:rPr>
      </w:pPr>
    </w:p>
    <w:p w:rsidR="00B75876" w:rsidRDefault="00B75876" w:rsidP="00B75876">
      <w:pPr>
        <w:jc w:val="center"/>
        <w:rPr>
          <w:rFonts w:ascii="Times New Roman" w:hAnsi="Times New Roman" w:cs="Times New Roman"/>
          <w:sz w:val="36"/>
          <w:lang w:val="en-US"/>
        </w:rPr>
      </w:pPr>
    </w:p>
    <w:p w:rsidR="00B75876" w:rsidRPr="00F86956" w:rsidRDefault="00B75876" w:rsidP="00B75876">
      <w:pPr>
        <w:jc w:val="center"/>
        <w:rPr>
          <w:rFonts w:ascii="Times New Roman" w:hAnsi="Times New Roman" w:cs="Times New Roman"/>
          <w:sz w:val="36"/>
          <w:lang w:val="en-US"/>
        </w:rPr>
      </w:pPr>
      <w:r>
        <w:rPr>
          <w:rFonts w:ascii="Times New Roman" w:hAnsi="Times New Roman" w:cs="Times New Roman"/>
          <w:sz w:val="36"/>
          <w:lang w:val="en-US"/>
        </w:rPr>
        <w:t>Toshkent 2010</w:t>
      </w:r>
    </w:p>
    <w:p w:rsidR="00594F55" w:rsidRPr="002E69A0" w:rsidRDefault="00594F55" w:rsidP="002E69A0">
      <w:pPr>
        <w:spacing w:line="360" w:lineRule="auto"/>
        <w:jc w:val="center"/>
        <w:rPr>
          <w:rFonts w:ascii="Verdana" w:hAnsi="Verdana" w:cs="Times New Roman"/>
          <w:b/>
          <w:sz w:val="28"/>
          <w:szCs w:val="28"/>
          <w:lang w:val="en-US"/>
        </w:rPr>
      </w:pPr>
      <w:r w:rsidRPr="002E69A0">
        <w:rPr>
          <w:rFonts w:ascii="Verdana" w:hAnsi="Verdana" w:cs="Times New Roman"/>
          <w:b/>
          <w:sz w:val="28"/>
          <w:szCs w:val="28"/>
          <w:lang w:val="en-US"/>
        </w:rPr>
        <w:lastRenderedPageBreak/>
        <w:t>Mintaqaviy temir yo'l uzellari</w:t>
      </w:r>
    </w:p>
    <w:p w:rsidR="00746C03" w:rsidRPr="002E69A0" w:rsidRDefault="00594F55" w:rsidP="002E69A0">
      <w:pPr>
        <w:spacing w:line="360" w:lineRule="auto"/>
        <w:rPr>
          <w:rFonts w:ascii="Verdana" w:hAnsi="Verdana" w:cs="Times New Roman"/>
          <w:sz w:val="28"/>
          <w:szCs w:val="28"/>
          <w:lang w:val="en-US"/>
        </w:rPr>
      </w:pPr>
      <w:r w:rsidRPr="002E69A0">
        <w:rPr>
          <w:rFonts w:ascii="Verdana" w:hAnsi="Verdana" w:cs="Times New Roman"/>
          <w:sz w:val="28"/>
          <w:szCs w:val="28"/>
          <w:lang w:val="en-US"/>
        </w:rPr>
        <w:t>Vazirlar Mahkamasi O`zbekiston Respublikasi Prezidentining "Temir yo`l transportini monopoliyadan chiqarish va aktsiyalashtirish chora-tadbirlari to`g`risida" 2001 yil 2 martdagi PF-2815-son Farmoniga muvofiq temir yo`l transporti sohasida iqtisodiy islohotlarni chuqurlashtirish, xususiylashtirish va raqobat muhitini shakllantirish jarayoni izchil amalga oshirilayotganligini qayd etadi.</w:t>
      </w:r>
      <w:r w:rsidRPr="002E69A0">
        <w:rPr>
          <w:rFonts w:ascii="Verdana" w:hAnsi="Verdana" w:cs="Times New Roman"/>
          <w:sz w:val="28"/>
          <w:szCs w:val="28"/>
          <w:lang w:val="en-US"/>
        </w:rPr>
        <w:br/>
      </w:r>
      <w:r w:rsidRPr="004E0764">
        <w:rPr>
          <w:rFonts w:ascii="Verdana" w:hAnsi="Verdana" w:cs="Times New Roman"/>
          <w:sz w:val="28"/>
          <w:szCs w:val="28"/>
          <w:lang w:val="en-US"/>
        </w:rPr>
        <w:t xml:space="preserve">"O`zbekiston temir yo`llari" davlat-aktsiyadorlik kompaniyasi tizimida yo`lovchilarni tashish bo`yicha "O`ztemiryo`lyo`lovchi", yuklarni konteynerlarda tashish bo`yicha "O`ztemiryo`lkonteyner" va refrijerator vagonlarida tashish bo`yicha "Yo`lreftrans", yo`lovchi tashish vagonlari va yuk vagonlarini ta`mirlash korxonalari aktsiyalashtirildi. </w:t>
      </w:r>
      <w:r w:rsidRPr="0098418C">
        <w:rPr>
          <w:rFonts w:ascii="Verdana" w:hAnsi="Verdana" w:cs="Times New Roman"/>
          <w:sz w:val="28"/>
          <w:szCs w:val="28"/>
          <w:lang w:val="en-US"/>
        </w:rPr>
        <w:t>Yuk va yo`lovchilar tashish jarayoni bilan bevosita bog`liq bo`lmagan xo`jalik jamiyatlarining ustav fondlaridagi davlat ulushlari to`liq sotildi.</w:t>
      </w:r>
      <w:r w:rsidRPr="0098418C">
        <w:rPr>
          <w:rFonts w:ascii="Verdana" w:hAnsi="Verdana" w:cs="Times New Roman"/>
          <w:sz w:val="28"/>
          <w:szCs w:val="28"/>
          <w:lang w:val="en-US"/>
        </w:rPr>
        <w:br/>
        <w:t xml:space="preserve">Temir yo`l transportini boshqarishda funktsional va hududiy yondashuvlarning o`zaro yaqin aloqasini ta`minlaydigan mintaqaviy temir yo`l uzellari barpo etildi. </w:t>
      </w:r>
      <w:r w:rsidRPr="002E69A0">
        <w:rPr>
          <w:rFonts w:ascii="Verdana" w:hAnsi="Verdana" w:cs="Times New Roman"/>
          <w:sz w:val="28"/>
          <w:szCs w:val="28"/>
          <w:lang w:val="en-US"/>
        </w:rPr>
        <w:t>Harakatdagi tarkib ta`minoti, uni ta`mirlash va unga texnik xizmat ko`rsatish tizimi takomillashtirildi va uning bazasi mustahkamlandi.</w:t>
      </w:r>
      <w:r w:rsidRPr="002E69A0">
        <w:rPr>
          <w:rFonts w:ascii="Verdana" w:hAnsi="Verdana" w:cs="Times New Roman"/>
          <w:sz w:val="28"/>
          <w:szCs w:val="28"/>
          <w:lang w:val="en-US"/>
        </w:rPr>
        <w:br/>
        <w:t>Ayni vaqtda yuk va yo`lovchilar tashiydigan, yo`lovchilarga xizmat ko`rsatuvchi va xizmatlar ko`rsatadigan korxonalar va tashkilotlarni xususiylashtirish sust amalga oshirilmoqda. Xorijiy investorlar xususiylashtirish jarayoniga yetarlicha faol jalb etilmayapti. Transport xizmatlari bozorida raqobat muhiti</w:t>
      </w:r>
      <w:r w:rsidRPr="002E69A0">
        <w:rPr>
          <w:rFonts w:ascii="Verdana" w:hAnsi="Verdana" w:cs="Times New Roman"/>
          <w:sz w:val="28"/>
          <w:szCs w:val="28"/>
          <w:lang w:val="en-US"/>
        </w:rPr>
        <w:br/>
        <w:t xml:space="preserve">hanuzgacha shakllanmagan. Iqtisodiyotni erkinlashtirish va isloh </w:t>
      </w:r>
      <w:r w:rsidRPr="002E69A0">
        <w:rPr>
          <w:rFonts w:ascii="Verdana" w:hAnsi="Verdana" w:cs="Times New Roman"/>
          <w:sz w:val="28"/>
          <w:szCs w:val="28"/>
          <w:lang w:val="en-US"/>
        </w:rPr>
        <w:lastRenderedPageBreak/>
        <w:t>qilishning hozirgi bosqichi talablariga muvofiq temir yo`l transportini boshqarish tizimini yanada takomillashtirish va maqbullashtirish talab etiladi.</w:t>
      </w:r>
      <w:r w:rsidRPr="002E69A0">
        <w:rPr>
          <w:rFonts w:ascii="Verdana" w:hAnsi="Verdana" w:cs="Times New Roman"/>
          <w:sz w:val="28"/>
          <w:szCs w:val="28"/>
          <w:lang w:val="en-US"/>
        </w:rPr>
        <w:br/>
        <w:t>O`zbekiston Respublikasi Prezidentining "Xo`jalik boshqaruvi organlari tizimini takomillashtirish to`g`risida" 2003 yil 22 dekabrdagi PF-3366-son Farmonini bajarish yuzasidan hamda xususiylashtirish, monopoliyadan chiqarish jarayonlarini chuqurlashtirish va transport xizmatlari bozorida raqobat muhitini shakllantirish, yuk va yo`lovchilar tashish bo`yicha xizmatlar darajasini va sifatini oshirish, temir yo`l transportini boshqarish tuzilmasini maqbul-</w:t>
      </w:r>
      <w:r w:rsidRPr="002E69A0">
        <w:rPr>
          <w:rFonts w:ascii="Verdana" w:hAnsi="Verdana" w:cs="Times New Roman"/>
          <w:sz w:val="28"/>
          <w:szCs w:val="28"/>
          <w:lang w:val="en-US"/>
        </w:rPr>
        <w:br/>
        <w:t>lashtirish maqsadida Vazirlar Mahkamasi qaror qiladi:</w:t>
      </w:r>
      <w:r w:rsidRPr="002E69A0">
        <w:rPr>
          <w:rFonts w:ascii="Verdana" w:hAnsi="Verdana" w:cs="Times New Roman"/>
          <w:sz w:val="28"/>
          <w:szCs w:val="28"/>
          <w:lang w:val="en-US"/>
        </w:rPr>
        <w:br/>
        <w:t>1. "O`zbekiston temir yo`llari" davlat-aktsiyadorlik kompaniyasi temir yo`l transporti sohasida iqtisodiy islohotlarni chuqurlashtirish bo`yicha qabul qilingan dasturga muvofiq monopoliyadan chiqarish, xususiylashtirishni chuqurlashtirish va transport xizmatlari bozorida raqobat muhitini shakllantirish, tashuvlar jarayonini bevosita ta`minlovchi, yuk va yo`lovchilar</w:t>
      </w:r>
      <w:r w:rsidRPr="002E69A0">
        <w:rPr>
          <w:rFonts w:ascii="Verdana" w:hAnsi="Verdana" w:cs="Times New Roman"/>
          <w:sz w:val="28"/>
          <w:szCs w:val="28"/>
          <w:lang w:val="en-US"/>
        </w:rPr>
        <w:br/>
        <w:t>tashishda xizmatlar ko`rsatuvchi, tarmoq korxonalari va tashkilotlariga xizmat ko`rsatuvchi korxonalar funktsiyalarini aniq taqsimlash, bozor printsiplari va mexanizmlarini boshqarish va xo`jalik yuritish tizimiga keng joriy etish chora-tadbirlarining izchil amalga oshirilishini ta`minlasin.</w:t>
      </w:r>
      <w:r w:rsidRPr="002E69A0">
        <w:rPr>
          <w:rFonts w:ascii="Verdana" w:hAnsi="Verdana" w:cs="Times New Roman"/>
          <w:sz w:val="28"/>
          <w:szCs w:val="28"/>
          <w:lang w:val="en-US"/>
        </w:rPr>
        <w:br/>
        <w:t>2. O`zbekiston Respublikasi Davlat mulki qo`mitasi "O`zbekiston temir yo`llari" davlat-aktsiyadorlik kompaniyasi bilan birgalikda:</w:t>
      </w:r>
      <w:r w:rsidRPr="002E69A0">
        <w:rPr>
          <w:rFonts w:ascii="Verdana" w:hAnsi="Verdana" w:cs="Times New Roman"/>
          <w:sz w:val="28"/>
          <w:szCs w:val="28"/>
          <w:lang w:val="en-US"/>
        </w:rPr>
        <w:br/>
        <w:t xml:space="preserve">"O`zbekiston temir yo`llari" davlat-aktsiyadorlik kompaniyasi tizimiga kiradigan korxonalar va tashkilotlarni aktsiyalashtirish va xususiylashtirish, shu jumladan xususiy mulk etib sotish borasida </w:t>
      </w:r>
      <w:r w:rsidRPr="002E69A0">
        <w:rPr>
          <w:rFonts w:ascii="Verdana" w:hAnsi="Verdana" w:cs="Times New Roman"/>
          <w:sz w:val="28"/>
          <w:szCs w:val="28"/>
          <w:lang w:val="en-US"/>
        </w:rPr>
        <w:lastRenderedPageBreak/>
        <w:t>Vazirlar Mahkamasining 2001 yil 3 martdagi 108-son qarorida belgilangan hamda 2003-2004 yillarda korxonalarni davlat tasarrufidan chiqarish va xususiylashtirish dasturida tasdiqlangan</w:t>
      </w:r>
      <w:r w:rsidRPr="002E69A0">
        <w:rPr>
          <w:rFonts w:ascii="Verdana" w:hAnsi="Verdana" w:cs="Times New Roman"/>
          <w:sz w:val="28"/>
          <w:szCs w:val="28"/>
          <w:lang w:val="en-US"/>
        </w:rPr>
        <w:br/>
        <w:t>topshiriqlarning so`zsiz bajarilishini ta`minlasin;</w:t>
      </w:r>
      <w:r w:rsidRPr="002E69A0">
        <w:rPr>
          <w:rFonts w:ascii="Verdana" w:hAnsi="Verdana" w:cs="Times New Roman"/>
          <w:sz w:val="28"/>
          <w:szCs w:val="28"/>
          <w:lang w:val="en-US"/>
        </w:rPr>
        <w:br/>
        <w:t>ikki oy muddatda Vazirlar Mahkamasiga xususiylashtirish jarayonini yanada chuqurlashtirish, xususiylashtiriladigan va xususiy mulk etib sotiladigan korxonalar, eng avvalo, yo`lovchilarga xizmatlar ko`rsatish bilan bog`liq bo`lgan temir yo`l vokzallari sonini ko`paytirish va doirasini kengaytirish, shuningdek xususiylashtirish jarayoniga xorijiy investorlarni jalb etish bo`yicha aniq takliflar kiritsin.</w:t>
      </w:r>
      <w:r w:rsidRPr="002E69A0">
        <w:rPr>
          <w:rFonts w:ascii="Verdana" w:hAnsi="Verdana" w:cs="Times New Roman"/>
          <w:sz w:val="28"/>
          <w:szCs w:val="28"/>
          <w:lang w:val="en-US"/>
        </w:rPr>
        <w:br/>
        <w:t>3. Quyidagilar:</w:t>
      </w:r>
      <w:r w:rsidRPr="002E69A0">
        <w:rPr>
          <w:rFonts w:ascii="Verdana" w:hAnsi="Verdana" w:cs="Times New Roman"/>
          <w:sz w:val="28"/>
          <w:szCs w:val="28"/>
          <w:lang w:val="en-US"/>
        </w:rPr>
        <w:br/>
        <w:t>"O`zbekiston temir yo`llari" davlat-aktsiyadorlik kompaniyasining tashkiliy tuzilmasi va ijro etuvchi apparatining tuzilmasi;</w:t>
      </w:r>
      <w:r w:rsidRPr="002E69A0">
        <w:rPr>
          <w:rFonts w:ascii="Verdana" w:hAnsi="Verdana" w:cs="Times New Roman"/>
          <w:sz w:val="28"/>
          <w:szCs w:val="28"/>
          <w:lang w:val="en-US"/>
        </w:rPr>
        <w:br/>
        <w:t>mintaqaviy temir yo`l uzellarining tashkiliy tuzilmasi va ularning boshqaruv apparati namunaviy tuzilmasi ma`qullansin.</w:t>
      </w:r>
      <w:r w:rsidRPr="002E69A0">
        <w:rPr>
          <w:rFonts w:ascii="Verdana" w:hAnsi="Verdana" w:cs="Times New Roman"/>
          <w:sz w:val="28"/>
          <w:szCs w:val="28"/>
          <w:lang w:val="en-US"/>
        </w:rPr>
        <w:br/>
        <w:t>4. Quyidagilar "O`zbekiston temir yo`llari" davlat- aktsiyadorlik kompaniyasining asosiy vazifalari etib belgilansin:</w:t>
      </w:r>
      <w:r w:rsidRPr="002E69A0">
        <w:rPr>
          <w:rFonts w:ascii="Verdana" w:hAnsi="Verdana" w:cs="Times New Roman"/>
          <w:sz w:val="28"/>
          <w:szCs w:val="28"/>
          <w:lang w:val="en-US"/>
        </w:rPr>
        <w:br/>
        <w:t>temir yo`l transportining barqaror va samarali ishlashini, tashishlar xavfsizligini ta`minlash, ko`rsatilayotgan transport xizmatlari sifatini oshirish;</w:t>
      </w:r>
      <w:r w:rsidRPr="002E69A0">
        <w:rPr>
          <w:rFonts w:ascii="Verdana" w:hAnsi="Verdana" w:cs="Times New Roman"/>
          <w:sz w:val="28"/>
          <w:szCs w:val="28"/>
          <w:lang w:val="en-US"/>
        </w:rPr>
        <w:br/>
        <w:t>moddiy-texnik bazani mustahkamlash, temir yo`llar tarmog`ini yanada rivojlantirish va ularning xizmat ko`rsatish imkoniyatini oshirish, ilg`or texnologiyalarni va menejmentning zamonaviy metodlarini keng joriy etish;</w:t>
      </w:r>
      <w:r w:rsidRPr="002E69A0">
        <w:rPr>
          <w:rFonts w:ascii="Verdana" w:hAnsi="Verdana" w:cs="Times New Roman"/>
          <w:sz w:val="28"/>
          <w:szCs w:val="28"/>
          <w:lang w:val="en-US"/>
        </w:rPr>
        <w:br/>
        <w:t xml:space="preserve">harakatdagi tarkib, yo`l xo`jaligi, energiya ta`minoti, signalizatsiya va aloqa tizimini zamonaviylashtirish va takomillashtirishga, shuningdek tarmoq sanoat korxonalarini </w:t>
      </w:r>
      <w:r w:rsidRPr="002E69A0">
        <w:rPr>
          <w:rFonts w:ascii="Verdana" w:hAnsi="Verdana" w:cs="Times New Roman"/>
          <w:sz w:val="28"/>
          <w:szCs w:val="28"/>
          <w:lang w:val="en-US"/>
        </w:rPr>
        <w:lastRenderedPageBreak/>
        <w:t>texnologiya jihatidan qayta jihozlashga xorijiy investitsiyalarni</w:t>
      </w:r>
      <w:r w:rsidRPr="002E69A0">
        <w:rPr>
          <w:rFonts w:ascii="Verdana" w:hAnsi="Verdana" w:cs="Times New Roman"/>
          <w:sz w:val="28"/>
          <w:szCs w:val="28"/>
          <w:lang w:val="en-US"/>
        </w:rPr>
        <w:br/>
        <w:t>keng jalb qilish;</w:t>
      </w:r>
      <w:r w:rsidRPr="002E69A0">
        <w:rPr>
          <w:rFonts w:ascii="Verdana" w:hAnsi="Verdana" w:cs="Times New Roman"/>
          <w:sz w:val="28"/>
          <w:szCs w:val="28"/>
          <w:lang w:val="en-US"/>
        </w:rPr>
        <w:br/>
        <w:t>marketing tadqiqotlarini tashkil etish, kompaniya korxonalariga axborot xizmatlari ko`rsatish hamda ichki va tashqi bozorda ularning raqobatbardoshliligini oshirish masalalarini hal etishda ko`maklashish;</w:t>
      </w:r>
      <w:r w:rsidRPr="002E69A0">
        <w:rPr>
          <w:rFonts w:ascii="Verdana" w:hAnsi="Verdana" w:cs="Times New Roman"/>
          <w:sz w:val="28"/>
          <w:szCs w:val="28"/>
          <w:lang w:val="en-US"/>
        </w:rPr>
        <w:br/>
        <w:t>kadrlar tayyorlash, qayta tayyorlash va ularning malakasini oshirishni tashkil qilish.</w:t>
      </w:r>
      <w:r w:rsidRPr="002E69A0">
        <w:rPr>
          <w:rFonts w:ascii="Verdana" w:hAnsi="Verdana" w:cs="Times New Roman"/>
          <w:sz w:val="28"/>
          <w:szCs w:val="28"/>
          <w:lang w:val="en-US"/>
        </w:rPr>
        <w:br/>
        <w:t>5. "O`zbekiston temir yo`llari" davlat-aktsiyadorlik kompaniyasi ijro etuvchi apparati xodimlarining cheklangan umumiy soni 154 nafar, shu jumladan boshqaruv xodimlari soni 120 nafar etib belgilansin.</w:t>
      </w:r>
      <w:r w:rsidRPr="002E69A0">
        <w:rPr>
          <w:rFonts w:ascii="Verdana" w:hAnsi="Verdana" w:cs="Times New Roman"/>
          <w:sz w:val="28"/>
          <w:szCs w:val="28"/>
          <w:lang w:val="en-US"/>
        </w:rPr>
        <w:br/>
        <w:t>Quyidagilarga:</w:t>
      </w:r>
      <w:r w:rsidRPr="002E69A0">
        <w:rPr>
          <w:rFonts w:ascii="Verdana" w:hAnsi="Verdana" w:cs="Times New Roman"/>
          <w:sz w:val="28"/>
          <w:szCs w:val="28"/>
          <w:lang w:val="en-US"/>
        </w:rPr>
        <w:br/>
        <w:t>aktsiyadorlar umumiy yig`ilishi va kuzatuv kengashi funktsiyasini bajaruvchi Kompaniya kengashiga "O`zbekiston temir yo`llari" davlat- aktsiyadorlik kompaniyasining tashkiliy tuzilmasiga boshqaruv xodimlarining belgilangan soni doirasida o`zgartirishlar kiritish;</w:t>
      </w:r>
      <w:r w:rsidRPr="002E69A0">
        <w:rPr>
          <w:rFonts w:ascii="Verdana" w:hAnsi="Verdana" w:cs="Times New Roman"/>
          <w:sz w:val="28"/>
          <w:szCs w:val="28"/>
          <w:lang w:val="en-US"/>
        </w:rPr>
        <w:br/>
        <w:t>"O`zbekiston temir yo`llari" davlat-aktsiyadorlik kompaniyasi boshqaruvi raisiga, zarurat bo`lganda, kompaniyaning ijro etuvchi apparati tuzilmasiga, mintaqaviy temir yo`l uzellarining tashkiliy va namunaviy tuzilmalariga boshqaruv xodimlarining belgilangan soni doirasida o`zgartirishlar kiritish huquqi berilsin.</w:t>
      </w:r>
      <w:r w:rsidRPr="002E69A0">
        <w:rPr>
          <w:rFonts w:ascii="Verdana" w:hAnsi="Verdana" w:cs="Times New Roman"/>
          <w:sz w:val="28"/>
          <w:szCs w:val="28"/>
          <w:lang w:val="en-US"/>
        </w:rPr>
        <w:br/>
        <w:t>6. "O`zbekiston temir yo`llari" davlat-aktsiyadorlik kompaniyasi Kengashi bir oy muddatda yangi tahrirdagi ustavni tasdiqlasin va uni davlat ro`yxatidan o`tkazish uchun O`zbekiston Respublikasi Adliya vazirligiga taqdim etsin.</w:t>
      </w:r>
      <w:r w:rsidRPr="002E69A0">
        <w:rPr>
          <w:rFonts w:ascii="Verdana" w:hAnsi="Verdana" w:cs="Times New Roman"/>
          <w:sz w:val="28"/>
          <w:szCs w:val="28"/>
          <w:lang w:val="en-US"/>
        </w:rPr>
        <w:br/>
      </w:r>
      <w:r w:rsidRPr="002E69A0">
        <w:rPr>
          <w:rFonts w:ascii="Verdana" w:hAnsi="Verdana" w:cs="Times New Roman"/>
          <w:sz w:val="28"/>
          <w:szCs w:val="28"/>
          <w:lang w:val="en-US"/>
        </w:rPr>
        <w:br/>
      </w:r>
      <w:r w:rsidRPr="002E69A0">
        <w:rPr>
          <w:rFonts w:ascii="Verdana" w:hAnsi="Verdana" w:cs="Times New Roman"/>
          <w:sz w:val="28"/>
          <w:szCs w:val="28"/>
          <w:lang w:val="en-US"/>
        </w:rPr>
        <w:lastRenderedPageBreak/>
        <w:t>7. Mazkur qarorning bajarilishini nazorat qilish O`zbekiston Respublikasining Bosh vaziri Sh.M.Mirziyoev zimmasiga yuklansin.</w:t>
      </w:r>
    </w:p>
    <w:p w:rsidR="00681E4B" w:rsidRPr="002E69A0" w:rsidRDefault="00681E4B" w:rsidP="002E69A0">
      <w:pPr>
        <w:pStyle w:val="a3"/>
        <w:spacing w:line="360" w:lineRule="auto"/>
        <w:rPr>
          <w:rFonts w:ascii="Verdana" w:hAnsi="Verdana"/>
          <w:sz w:val="28"/>
          <w:szCs w:val="28"/>
          <w:lang w:val="en-US"/>
        </w:rPr>
      </w:pPr>
      <w:r w:rsidRPr="002E69A0">
        <w:rPr>
          <w:rFonts w:ascii="Verdana" w:hAnsi="Verdana"/>
          <w:sz w:val="28"/>
          <w:szCs w:val="28"/>
          <w:lang w:val="en-US"/>
        </w:rPr>
        <w:t>21 iyun “O‘zbekiston temir yo‘llari” davlat aksiyadorlik kompaniyasi Xitoyning “CSR Zhuzhou Electric Locomotive Co. LTD” kompaniyasi bilan 15 dona yo‘lovchi tashuvchi vagonlarni xarid qilish yoki yetkazib berish bo‘yicha shartnoma imzoladi, deb xabar beradi kompaniya matbuot-xizmati. Dastlabki ma’lumotlarga qaraganda shartnomaning umumiy qiymati 74,25 mln. AQSh dollarini tashkil etadi.</w:t>
      </w:r>
    </w:p>
    <w:p w:rsidR="00681E4B" w:rsidRPr="002E69A0" w:rsidRDefault="00681E4B" w:rsidP="002E69A0">
      <w:pPr>
        <w:pStyle w:val="a3"/>
        <w:spacing w:line="360" w:lineRule="auto"/>
        <w:rPr>
          <w:rFonts w:ascii="Verdana" w:hAnsi="Verdana"/>
          <w:sz w:val="28"/>
          <w:szCs w:val="28"/>
          <w:lang w:val="en-US"/>
        </w:rPr>
      </w:pPr>
      <w:r w:rsidRPr="002E69A0">
        <w:rPr>
          <w:rFonts w:ascii="Verdana" w:hAnsi="Verdana"/>
          <w:sz w:val="28"/>
          <w:szCs w:val="28"/>
          <w:lang w:val="en-US"/>
        </w:rPr>
        <w:t>2007 yilning 3 noyabr kuni Xitoy eksport-import banki va O‘zbekiston Respublikasi Moliya vazirligi o‘rtasida maqbul loyihalarni moliyalashtirish maqsadlari uchun Shanxay hamkorlik tashkilotiga a’zo mamlakatlarga imtiyozli kredit berishda o‘zaro bir-birini tushunish to‘g‘risida memorandum imzolangandi, unda shuningdek yolovchi tashuvchi vagonlarni xarid qilish uchun imtiyozli kredit ajratish ham nazarda tutilgan.</w:t>
      </w:r>
    </w:p>
    <w:p w:rsidR="002E69A0" w:rsidRPr="002E69A0" w:rsidRDefault="002E69A0" w:rsidP="002E69A0">
      <w:pPr>
        <w:tabs>
          <w:tab w:val="left" w:pos="960"/>
        </w:tabs>
        <w:spacing w:line="360" w:lineRule="auto"/>
        <w:rPr>
          <w:rFonts w:ascii="Verdana" w:hAnsi="Verdana" w:cs="Times New Roman"/>
          <w:sz w:val="28"/>
          <w:szCs w:val="28"/>
          <w:lang w:val="uz-Latn-UZ"/>
        </w:rPr>
      </w:pPr>
      <w:r w:rsidRPr="002E69A0">
        <w:rPr>
          <w:rFonts w:ascii="Verdana" w:hAnsi="Verdana" w:cs="Times New Roman"/>
          <w:sz w:val="28"/>
          <w:szCs w:val="28"/>
          <w:lang w:val="en-US"/>
        </w:rPr>
        <w:t xml:space="preserve">       </w:t>
      </w:r>
      <w:r w:rsidRPr="002E69A0">
        <w:rPr>
          <w:rFonts w:ascii="Verdana" w:hAnsi="Verdana" w:cs="Times New Roman"/>
          <w:sz w:val="28"/>
          <w:szCs w:val="28"/>
          <w:u w:val="single"/>
          <w:lang w:val="uz-Latn-UZ"/>
        </w:rPr>
        <w:t>Ishlab chiqarishni uzluksiz davom etishida infrastrukturaning ahamiyati katta. Shuning uchun O’zbekiston Respublikasi iqtisodiyoti hududiy tizimlarini shakllanishida ishlab chiqarish</w:t>
      </w:r>
      <w:r w:rsidRPr="002E69A0">
        <w:rPr>
          <w:rFonts w:ascii="Verdana" w:hAnsi="Verdana" w:cs="Times New Roman"/>
          <w:sz w:val="28"/>
          <w:szCs w:val="28"/>
          <w:lang w:val="uz-Latn-UZ"/>
        </w:rPr>
        <w:t xml:space="preserve"> infrastrukturasi bilan ta’minlanganligini o’rganish alohida ahamiyatga egadir.Ishlab chiqarish kuchlarini rivojlanishi va joylashtirishda transportning ahamiyati beqiyos. </w:t>
      </w:r>
    </w:p>
    <w:p w:rsidR="002E69A0" w:rsidRPr="002E69A0" w:rsidRDefault="002E69A0" w:rsidP="002E69A0">
      <w:pPr>
        <w:spacing w:line="360" w:lineRule="auto"/>
        <w:ind w:right="-15" w:firstLine="540"/>
        <w:jc w:val="both"/>
        <w:rPr>
          <w:rFonts w:ascii="Verdana" w:hAnsi="Verdana" w:cs="Times New Roman"/>
          <w:sz w:val="28"/>
          <w:szCs w:val="28"/>
          <w:lang w:val="en-US"/>
        </w:rPr>
      </w:pPr>
      <w:r w:rsidRPr="002E69A0">
        <w:rPr>
          <w:rFonts w:ascii="Verdana" w:hAnsi="Verdana" w:cs="Times New Roman"/>
          <w:sz w:val="28"/>
          <w:szCs w:val="28"/>
          <w:lang w:val="uz-Latn-UZ"/>
        </w:rPr>
        <w:t>Transport har qanday mintaqada ishlab chiqarish infrastrukturasini muhim zvenosi hisoblanadi. Har qanday masshtabdagi hududni transportsiz samarali va oqilona rivojlantirish mumkin emas.</w:t>
      </w:r>
    </w:p>
    <w:p w:rsidR="002E69A0" w:rsidRPr="002E69A0" w:rsidRDefault="002E69A0" w:rsidP="002E69A0">
      <w:pPr>
        <w:spacing w:line="360" w:lineRule="auto"/>
        <w:ind w:right="-15" w:firstLine="540"/>
        <w:jc w:val="both"/>
        <w:rPr>
          <w:rFonts w:ascii="Verdana" w:hAnsi="Verdana" w:cs="Times New Roman"/>
          <w:sz w:val="28"/>
          <w:szCs w:val="28"/>
          <w:lang w:val="uz-Latn-UZ"/>
        </w:rPr>
      </w:pPr>
      <w:r w:rsidRPr="002E69A0">
        <w:rPr>
          <w:rFonts w:ascii="Verdana" w:hAnsi="Verdana" w:cs="Times New Roman"/>
          <w:sz w:val="28"/>
          <w:szCs w:val="28"/>
          <w:lang w:val="uz-Latn-UZ"/>
        </w:rPr>
        <w:lastRenderedPageBreak/>
        <w:t xml:space="preserve"> Sanoat va qishloq xo’jaligida mahsulot ishlab chiqarish va iste’molchiga yetkazib berishda transport faol ishtrok etadi. Iqtisodiy tuman va zonalarda ixtisoslashuv transport orqali amalga oshadi. </w:t>
      </w:r>
    </w:p>
    <w:p w:rsidR="002E69A0" w:rsidRPr="002E69A0" w:rsidRDefault="002E69A0" w:rsidP="002E69A0">
      <w:pPr>
        <w:spacing w:line="360" w:lineRule="auto"/>
        <w:ind w:right="-15" w:firstLine="540"/>
        <w:jc w:val="both"/>
        <w:rPr>
          <w:rFonts w:ascii="Verdana" w:hAnsi="Verdana" w:cs="Times New Roman"/>
          <w:sz w:val="28"/>
          <w:szCs w:val="28"/>
          <w:lang w:val="uz-Latn-UZ"/>
        </w:rPr>
      </w:pPr>
      <w:r w:rsidRPr="002E69A0">
        <w:rPr>
          <w:rFonts w:ascii="Verdana" w:hAnsi="Verdana" w:cs="Times New Roman"/>
          <w:sz w:val="28"/>
          <w:szCs w:val="28"/>
          <w:lang w:val="uz-Latn-UZ"/>
        </w:rPr>
        <w:t xml:space="preserve">Transportning rivojlanish darajasi ishlab chiqarish kuchlari va texnika taraqqiyotining umumiy rivojlanish darajasiga bog’liq. </w:t>
      </w:r>
    </w:p>
    <w:p w:rsidR="002E69A0" w:rsidRPr="002E69A0" w:rsidRDefault="002E69A0" w:rsidP="002E69A0">
      <w:pPr>
        <w:spacing w:line="360" w:lineRule="auto"/>
        <w:ind w:right="-15" w:firstLine="540"/>
        <w:jc w:val="both"/>
        <w:rPr>
          <w:rFonts w:ascii="Verdana" w:hAnsi="Verdana" w:cs="Times New Roman"/>
          <w:sz w:val="28"/>
          <w:szCs w:val="28"/>
          <w:lang w:val="en-US"/>
        </w:rPr>
      </w:pPr>
      <w:r w:rsidRPr="002E69A0">
        <w:rPr>
          <w:rFonts w:ascii="Verdana" w:hAnsi="Verdana" w:cs="Times New Roman"/>
          <w:sz w:val="28"/>
          <w:szCs w:val="28"/>
          <w:lang w:val="uz-Latn-UZ"/>
        </w:rPr>
        <w:t xml:space="preserve">O’zbekiston qudratli (temir yo’l, avto, avia, quvur va daryo) transport tizimlariga ega. </w:t>
      </w:r>
    </w:p>
    <w:p w:rsidR="002E69A0" w:rsidRPr="002E69A0" w:rsidRDefault="002E69A0" w:rsidP="002E69A0">
      <w:pPr>
        <w:spacing w:line="360" w:lineRule="auto"/>
        <w:ind w:right="-15" w:firstLine="540"/>
        <w:jc w:val="both"/>
        <w:rPr>
          <w:rFonts w:ascii="Verdana" w:hAnsi="Verdana" w:cs="Times New Roman"/>
          <w:sz w:val="28"/>
          <w:szCs w:val="28"/>
          <w:lang w:val="en-US"/>
        </w:rPr>
      </w:pPr>
      <w:r w:rsidRPr="002E69A0">
        <w:rPr>
          <w:rFonts w:ascii="Verdana" w:hAnsi="Verdana" w:cs="Times New Roman"/>
          <w:sz w:val="28"/>
          <w:szCs w:val="28"/>
          <w:lang w:val="uz-Latn-UZ"/>
        </w:rPr>
        <w:t xml:space="preserve">Har yili yuk va yo’lovchi tashuvchi transportlarda juda ko’p miqdorda xizmat amalga oshiriladi. </w:t>
      </w:r>
    </w:p>
    <w:p w:rsidR="002E69A0" w:rsidRPr="002E69A0" w:rsidRDefault="002E69A0" w:rsidP="002E69A0">
      <w:pPr>
        <w:spacing w:line="360" w:lineRule="auto"/>
        <w:ind w:right="-15" w:firstLine="540"/>
        <w:jc w:val="both"/>
        <w:rPr>
          <w:rFonts w:ascii="Verdana" w:hAnsi="Verdana" w:cs="Times New Roman"/>
          <w:sz w:val="28"/>
          <w:szCs w:val="28"/>
          <w:lang w:val="uz-Latn-UZ"/>
        </w:rPr>
      </w:pPr>
      <w:r w:rsidRPr="002E69A0">
        <w:rPr>
          <w:rFonts w:ascii="Verdana" w:hAnsi="Verdana" w:cs="Times New Roman"/>
          <w:sz w:val="28"/>
          <w:szCs w:val="28"/>
          <w:lang w:val="uz-Latn-UZ"/>
        </w:rPr>
        <w:t>O’zbekiston Respublikasida 1999 yilda barcha turdagi transportda 8145 mln.tonna yuk tashilgan bo’lib, bu ko’rsatkich 1998 yilga nisbatan 1,7 %ga yuqoridir.</w:t>
      </w:r>
    </w:p>
    <w:p w:rsidR="002E69A0" w:rsidRPr="002E69A0" w:rsidRDefault="002E69A0" w:rsidP="002E69A0">
      <w:pPr>
        <w:spacing w:line="360" w:lineRule="auto"/>
        <w:ind w:right="-15" w:firstLine="540"/>
        <w:jc w:val="both"/>
        <w:rPr>
          <w:rFonts w:ascii="Verdana" w:hAnsi="Verdana" w:cs="Times New Roman"/>
          <w:sz w:val="28"/>
          <w:szCs w:val="28"/>
          <w:lang w:val="uz-Latn-UZ"/>
        </w:rPr>
      </w:pPr>
      <w:r w:rsidRPr="002E69A0">
        <w:rPr>
          <w:rFonts w:ascii="Verdana" w:hAnsi="Verdana" w:cs="Times New Roman"/>
          <w:sz w:val="28"/>
          <w:szCs w:val="28"/>
          <w:lang w:val="uz-Latn-UZ"/>
        </w:rPr>
        <w:t xml:space="preserve">Avtomobil transporti yuk tashish bo’yicha yetakchi bo’lib, uning zimmasiga </w:t>
      </w:r>
      <w:r w:rsidRPr="002E69A0">
        <w:rPr>
          <w:rFonts w:ascii="Verdana" w:hAnsi="Verdana" w:cs="Times New Roman"/>
          <w:sz w:val="28"/>
          <w:szCs w:val="28"/>
          <w:lang w:val="uz-Latn-UZ"/>
        </w:rPr>
        <w:sym w:font="Times New Roman" w:char="2013"/>
      </w:r>
      <w:r w:rsidRPr="002E69A0">
        <w:rPr>
          <w:rFonts w:ascii="Verdana" w:hAnsi="Verdana" w:cs="Times New Roman"/>
          <w:sz w:val="28"/>
          <w:szCs w:val="28"/>
          <w:lang w:val="uz-Latn-UZ"/>
        </w:rPr>
        <w:t xml:space="preserve"> 728 mln.tonna ¸ki 89,7% umumiy yuk tashish hajmiga to’g’ri keladi. </w:t>
      </w:r>
    </w:p>
    <w:p w:rsidR="002E69A0" w:rsidRPr="002E69A0" w:rsidRDefault="002E69A0" w:rsidP="002E69A0">
      <w:pPr>
        <w:spacing w:line="360" w:lineRule="auto"/>
        <w:ind w:right="-15" w:firstLine="540"/>
        <w:jc w:val="both"/>
        <w:rPr>
          <w:rFonts w:ascii="Verdana" w:hAnsi="Verdana" w:cs="Times New Roman"/>
          <w:sz w:val="28"/>
          <w:szCs w:val="28"/>
          <w:lang w:val="uz-Latn-UZ"/>
        </w:rPr>
      </w:pPr>
      <w:r w:rsidRPr="002E69A0">
        <w:rPr>
          <w:rFonts w:ascii="Verdana" w:hAnsi="Verdana" w:cs="Times New Roman"/>
          <w:sz w:val="28"/>
          <w:szCs w:val="28"/>
          <w:lang w:val="uz-Latn-UZ"/>
        </w:rPr>
        <w:t>Temir yo’l transportida yuk tashish 41,8 mln.tonna, havo transportida 15,8 ming tonnani tashkil qilsa, suv transportida bu ko’rsatkich 81,0 mln.tonnaga teng.</w:t>
      </w:r>
      <w:r w:rsidRPr="002E69A0">
        <w:rPr>
          <w:rStyle w:val="a6"/>
          <w:rFonts w:ascii="Verdana" w:hAnsi="Verdana" w:cs="Times New Roman"/>
          <w:sz w:val="28"/>
          <w:szCs w:val="28"/>
          <w:lang w:val="uz-Latn-UZ"/>
        </w:rPr>
        <w:footnoteReference w:customMarkFollows="1" w:id="2"/>
        <w:sym w:font="Wingdings" w:char="0069"/>
      </w:r>
    </w:p>
    <w:p w:rsidR="002E69A0" w:rsidRPr="002E69A0" w:rsidRDefault="002E69A0" w:rsidP="002E69A0">
      <w:pPr>
        <w:spacing w:line="360" w:lineRule="auto"/>
        <w:ind w:right="-15" w:firstLine="540"/>
        <w:jc w:val="both"/>
        <w:rPr>
          <w:rFonts w:ascii="Verdana" w:hAnsi="Verdana" w:cs="Times New Roman"/>
          <w:sz w:val="28"/>
          <w:szCs w:val="28"/>
          <w:lang w:val="uz-Latn-UZ"/>
        </w:rPr>
      </w:pPr>
      <w:r w:rsidRPr="002E69A0">
        <w:rPr>
          <w:rFonts w:ascii="Verdana" w:hAnsi="Verdana" w:cs="Times New Roman"/>
          <w:sz w:val="28"/>
          <w:szCs w:val="28"/>
          <w:lang w:val="uz-Latn-UZ"/>
        </w:rPr>
        <w:t xml:space="preserve">Temir yo’l transporti. O’zbekiston hududida temir yo’l qurilishi 1888 yilda boshlangan edi. Krasnovodsk </w:t>
      </w:r>
      <w:r w:rsidRPr="002E69A0">
        <w:rPr>
          <w:rFonts w:ascii="Verdana" w:hAnsi="Verdana" w:cs="Times New Roman"/>
          <w:sz w:val="28"/>
          <w:szCs w:val="28"/>
          <w:lang w:val="uz-Latn-UZ"/>
        </w:rPr>
        <w:sym w:font="Times New Roman" w:char="2013"/>
      </w:r>
      <w:r w:rsidRPr="002E69A0">
        <w:rPr>
          <w:rFonts w:ascii="Verdana" w:hAnsi="Verdana" w:cs="Times New Roman"/>
          <w:sz w:val="28"/>
          <w:szCs w:val="28"/>
          <w:lang w:val="uz-Latn-UZ"/>
        </w:rPr>
        <w:t xml:space="preserve"> Chordjo’y temir yo’li davom ettirilib, Farob bekatidan Samarqandgacha olib borildi. 1890 yilgacha esa Toshkentdan Andijongacha yetkazildi 1905 yilda Orenburg va Toshkent oralig’ida temir yo’l ishga tushirildi.</w:t>
      </w:r>
    </w:p>
    <w:p w:rsidR="002E69A0" w:rsidRPr="002E69A0" w:rsidRDefault="002E69A0" w:rsidP="002E69A0">
      <w:pPr>
        <w:spacing w:line="360" w:lineRule="auto"/>
        <w:ind w:right="-15" w:firstLine="540"/>
        <w:jc w:val="both"/>
        <w:rPr>
          <w:rFonts w:ascii="Verdana" w:hAnsi="Verdana" w:cs="Times New Roman"/>
          <w:sz w:val="28"/>
          <w:szCs w:val="28"/>
          <w:lang w:val="uz-Latn-UZ"/>
        </w:rPr>
      </w:pPr>
      <w:r w:rsidRPr="002E69A0">
        <w:rPr>
          <w:rFonts w:ascii="Verdana" w:hAnsi="Verdana" w:cs="Times New Roman"/>
          <w:sz w:val="28"/>
          <w:szCs w:val="28"/>
          <w:lang w:val="uz-Latn-UZ"/>
        </w:rPr>
        <w:lastRenderedPageBreak/>
        <w:t xml:space="preserve">1931 yilda Turkisib magistralining ishga tushirilishi O’zbekistonning iqtisodiy va madaniy taraqqiyotida katta ahamiyatga ega bo’ldi. </w:t>
      </w:r>
    </w:p>
    <w:p w:rsidR="002E69A0" w:rsidRPr="002E69A0" w:rsidRDefault="002E69A0" w:rsidP="002E69A0">
      <w:pPr>
        <w:spacing w:line="360" w:lineRule="auto"/>
        <w:ind w:right="-15" w:firstLine="540"/>
        <w:jc w:val="both"/>
        <w:rPr>
          <w:rFonts w:ascii="Verdana" w:hAnsi="Verdana" w:cs="Times New Roman"/>
          <w:sz w:val="28"/>
          <w:szCs w:val="28"/>
          <w:lang w:val="uz-Latn-UZ"/>
        </w:rPr>
      </w:pPr>
      <w:r w:rsidRPr="002E69A0">
        <w:rPr>
          <w:rFonts w:ascii="Verdana" w:hAnsi="Verdana" w:cs="Times New Roman"/>
          <w:sz w:val="28"/>
          <w:szCs w:val="28"/>
          <w:lang w:val="uz-Latn-UZ"/>
        </w:rPr>
        <w:t>1952</w:t>
      </w:r>
      <w:r w:rsidRPr="002E69A0">
        <w:rPr>
          <w:rFonts w:ascii="Verdana" w:hAnsi="Verdana" w:cs="Times New Roman"/>
          <w:sz w:val="28"/>
          <w:szCs w:val="28"/>
          <w:lang w:val="uz-Latn-UZ"/>
        </w:rPr>
        <w:sym w:font="Times New Roman" w:char="2013"/>
      </w:r>
      <w:r w:rsidRPr="002E69A0">
        <w:rPr>
          <w:rFonts w:ascii="Verdana" w:hAnsi="Verdana" w:cs="Times New Roman"/>
          <w:sz w:val="28"/>
          <w:szCs w:val="28"/>
          <w:lang w:val="uz-Latn-UZ"/>
        </w:rPr>
        <w:t xml:space="preserve">1955 yillarda Chorjo’y </w:t>
      </w:r>
      <w:r w:rsidRPr="002E69A0">
        <w:rPr>
          <w:rFonts w:ascii="Verdana" w:hAnsi="Verdana" w:cs="Times New Roman"/>
          <w:sz w:val="28"/>
          <w:szCs w:val="28"/>
          <w:lang w:val="uz-Latn-UZ"/>
        </w:rPr>
        <w:sym w:font="Times New Roman" w:char="2013"/>
      </w:r>
      <w:r w:rsidRPr="002E69A0">
        <w:rPr>
          <w:rFonts w:ascii="Verdana" w:hAnsi="Verdana" w:cs="Times New Roman"/>
          <w:sz w:val="28"/>
          <w:szCs w:val="28"/>
          <w:lang w:val="uz-Latn-UZ"/>
        </w:rPr>
        <w:t xml:space="preserve"> Qo’ng’irot temir yo’li qurilishi bilan Quyi Amudar¸ sobiq Ittifoq va O’zbekistonning boshqa rayonlari bilan temir yo’l orqali bog’landi. 1962 yilda Navoiy </w:t>
      </w:r>
      <w:r w:rsidRPr="002E69A0">
        <w:rPr>
          <w:rFonts w:ascii="Verdana" w:hAnsi="Verdana" w:cs="Times New Roman"/>
          <w:sz w:val="28"/>
          <w:szCs w:val="28"/>
          <w:lang w:val="uz-Latn-UZ"/>
        </w:rPr>
        <w:sym w:font="Times New Roman" w:char="2013"/>
      </w:r>
      <w:r w:rsidRPr="002E69A0">
        <w:rPr>
          <w:rFonts w:ascii="Verdana" w:hAnsi="Verdana" w:cs="Times New Roman"/>
          <w:sz w:val="28"/>
          <w:szCs w:val="28"/>
          <w:lang w:val="uz-Latn-UZ"/>
        </w:rPr>
        <w:t xml:space="preserve"> Uchquduq temir yo’li qurib bitkazilib,  kon bilan sanoat markazi bog’landi.</w:t>
      </w:r>
    </w:p>
    <w:p w:rsidR="002E69A0" w:rsidRPr="002E69A0" w:rsidRDefault="002E69A0" w:rsidP="002E69A0">
      <w:pPr>
        <w:spacing w:line="360" w:lineRule="auto"/>
        <w:ind w:right="-15" w:firstLine="540"/>
        <w:jc w:val="both"/>
        <w:rPr>
          <w:rFonts w:ascii="Verdana" w:hAnsi="Verdana" w:cs="Times New Roman"/>
          <w:sz w:val="28"/>
          <w:szCs w:val="28"/>
          <w:lang w:val="uz-Latn-UZ"/>
        </w:rPr>
      </w:pPr>
      <w:r w:rsidRPr="002E69A0">
        <w:rPr>
          <w:rFonts w:ascii="Verdana" w:hAnsi="Verdana" w:cs="Times New Roman"/>
          <w:sz w:val="28"/>
          <w:szCs w:val="28"/>
          <w:lang w:val="uz-Latn-UZ"/>
        </w:rPr>
        <w:t>O’zbekistondagi temir yo’llarning uzunligi 3,4 ming kilometrga etdi. 1990 yilgacha Nukus</w:t>
      </w:r>
      <w:r w:rsidRPr="002E69A0">
        <w:rPr>
          <w:rFonts w:ascii="Verdana" w:hAnsi="Verdana" w:cs="Times New Roman"/>
          <w:sz w:val="28"/>
          <w:szCs w:val="28"/>
          <w:lang w:val="uz-Latn-UZ"/>
        </w:rPr>
        <w:sym w:font="Times New Roman" w:char="2013"/>
      </w:r>
      <w:r w:rsidRPr="002E69A0">
        <w:rPr>
          <w:rFonts w:ascii="Verdana" w:hAnsi="Verdana" w:cs="Times New Roman"/>
          <w:sz w:val="28"/>
          <w:szCs w:val="28"/>
          <w:lang w:val="uz-Latn-UZ"/>
        </w:rPr>
        <w:t>Chimboy temir yo’li qurib bitkazilib Tuyamo’yin</w:t>
      </w:r>
      <w:r w:rsidRPr="002E69A0">
        <w:rPr>
          <w:rFonts w:ascii="Verdana" w:hAnsi="Verdana" w:cs="Times New Roman"/>
          <w:sz w:val="28"/>
          <w:szCs w:val="28"/>
          <w:lang w:val="uz-Latn-UZ"/>
        </w:rPr>
        <w:sym w:font="Times New Roman" w:char="2013"/>
      </w:r>
      <w:r w:rsidRPr="002E69A0">
        <w:rPr>
          <w:rFonts w:ascii="Verdana" w:hAnsi="Verdana" w:cs="Times New Roman"/>
          <w:sz w:val="28"/>
          <w:szCs w:val="28"/>
          <w:lang w:val="uz-Latn-UZ"/>
        </w:rPr>
        <w:t>To’rtko’l yo’li qurildi. Ayni paytda qurilish payoniga etgan Nukus</w:t>
      </w:r>
      <w:r w:rsidRPr="002E69A0">
        <w:rPr>
          <w:rFonts w:ascii="Verdana" w:hAnsi="Verdana" w:cs="Times New Roman"/>
          <w:sz w:val="28"/>
          <w:szCs w:val="28"/>
          <w:lang w:val="uz-Latn-UZ"/>
        </w:rPr>
        <w:sym w:font="Times New Roman" w:char="2013"/>
      </w:r>
      <w:r w:rsidRPr="002E69A0">
        <w:rPr>
          <w:rFonts w:ascii="Verdana" w:hAnsi="Verdana" w:cs="Times New Roman"/>
          <w:sz w:val="28"/>
          <w:szCs w:val="28"/>
          <w:lang w:val="uz-Latn-UZ"/>
        </w:rPr>
        <w:t>Uchquduq temir yo’li Respublika ahamiyatiga ega bo’lgan transport kommunikatsiyasini rivojlanishiga katta hissa qo’shadi.</w:t>
      </w:r>
    </w:p>
    <w:p w:rsidR="002E69A0" w:rsidRPr="002E69A0" w:rsidRDefault="002E69A0" w:rsidP="002E69A0">
      <w:pPr>
        <w:spacing w:line="360" w:lineRule="auto"/>
        <w:ind w:right="-15" w:firstLine="540"/>
        <w:jc w:val="both"/>
        <w:rPr>
          <w:rFonts w:ascii="Verdana" w:hAnsi="Verdana" w:cs="Times New Roman"/>
          <w:sz w:val="28"/>
          <w:szCs w:val="28"/>
          <w:lang w:val="en-US"/>
        </w:rPr>
      </w:pPr>
      <w:r w:rsidRPr="002E69A0">
        <w:rPr>
          <w:rFonts w:ascii="Verdana" w:hAnsi="Verdana" w:cs="Times New Roman"/>
          <w:sz w:val="28"/>
          <w:szCs w:val="28"/>
          <w:lang w:val="uz-Latn-UZ"/>
        </w:rPr>
        <w:t xml:space="preserve">Avtomobil transporti O’zbekistonda tez rivojlanmoqda. Bu transport asosan Respublika rayonlararo va xo’jaliklararo yuklarni tashishida muhim ro’l o’ynaydi. </w:t>
      </w:r>
    </w:p>
    <w:p w:rsidR="002E69A0" w:rsidRPr="002E69A0" w:rsidRDefault="002E69A0" w:rsidP="002E69A0">
      <w:pPr>
        <w:spacing w:line="360" w:lineRule="auto"/>
        <w:ind w:right="-15" w:firstLine="540"/>
        <w:jc w:val="both"/>
        <w:rPr>
          <w:rFonts w:ascii="Verdana" w:hAnsi="Verdana" w:cs="Times New Roman"/>
          <w:sz w:val="28"/>
          <w:szCs w:val="28"/>
          <w:lang w:val="en-US"/>
        </w:rPr>
      </w:pPr>
      <w:r w:rsidRPr="002E69A0">
        <w:rPr>
          <w:rFonts w:ascii="Verdana" w:hAnsi="Verdana" w:cs="Times New Roman"/>
          <w:sz w:val="28"/>
          <w:szCs w:val="28"/>
          <w:lang w:val="uz-Latn-UZ"/>
        </w:rPr>
        <w:t xml:space="preserve">Keyingi yillarda Hamdo’stlik mamlakatlari va boshqa xalqaro xalq xo’jalik yuklarini tashishda uning ahamiyati oshib bormoqda. </w:t>
      </w:r>
    </w:p>
    <w:p w:rsidR="002E69A0" w:rsidRPr="002E69A0" w:rsidRDefault="002E69A0" w:rsidP="002E69A0">
      <w:pPr>
        <w:spacing w:line="360" w:lineRule="auto"/>
        <w:ind w:right="-15" w:firstLine="540"/>
        <w:jc w:val="both"/>
        <w:rPr>
          <w:rFonts w:ascii="Verdana" w:hAnsi="Verdana" w:cs="Times New Roman"/>
          <w:sz w:val="28"/>
          <w:szCs w:val="28"/>
          <w:lang w:val="uz-Latn-UZ"/>
        </w:rPr>
      </w:pPr>
      <w:r w:rsidRPr="002E69A0">
        <w:rPr>
          <w:rFonts w:ascii="Verdana" w:hAnsi="Verdana" w:cs="Times New Roman"/>
          <w:sz w:val="28"/>
          <w:szCs w:val="28"/>
          <w:lang w:val="uz-Latn-UZ"/>
        </w:rPr>
        <w:t>Avtmobil transporti ayniqsa, temir yo’l bo’lmagan cho’l, adir va tog’li joylarda asosiy transport vositasidir.</w:t>
      </w:r>
    </w:p>
    <w:p w:rsidR="002E69A0" w:rsidRPr="002E69A0" w:rsidRDefault="002E69A0" w:rsidP="002E69A0">
      <w:pPr>
        <w:spacing w:line="360" w:lineRule="auto"/>
        <w:ind w:right="-15" w:firstLine="540"/>
        <w:jc w:val="both"/>
        <w:rPr>
          <w:rFonts w:ascii="Verdana" w:hAnsi="Verdana" w:cs="Times New Roman"/>
          <w:sz w:val="28"/>
          <w:szCs w:val="28"/>
          <w:lang w:val="uz-Latn-UZ"/>
        </w:rPr>
      </w:pPr>
      <w:r w:rsidRPr="002E69A0">
        <w:rPr>
          <w:rFonts w:ascii="Verdana" w:hAnsi="Verdana" w:cs="Times New Roman"/>
          <w:sz w:val="28"/>
          <w:szCs w:val="28"/>
          <w:lang w:val="uz-Latn-UZ"/>
        </w:rPr>
        <w:t xml:space="preserve">Bir qancha beton yo’llar </w:t>
      </w:r>
      <w:r w:rsidRPr="002E69A0">
        <w:rPr>
          <w:rFonts w:ascii="Verdana" w:hAnsi="Verdana" w:cs="Times New Roman"/>
          <w:sz w:val="28"/>
          <w:szCs w:val="28"/>
          <w:lang w:val="uz-Latn-UZ"/>
        </w:rPr>
        <w:sym w:font="Times New Roman" w:char="2013"/>
      </w:r>
      <w:r w:rsidRPr="002E69A0">
        <w:rPr>
          <w:rFonts w:ascii="Verdana" w:hAnsi="Verdana" w:cs="Times New Roman"/>
          <w:sz w:val="28"/>
          <w:szCs w:val="28"/>
          <w:lang w:val="uz-Latn-UZ"/>
        </w:rPr>
        <w:t xml:space="preserve"> Toshkent</w:t>
      </w:r>
      <w:r w:rsidRPr="002E69A0">
        <w:rPr>
          <w:rFonts w:ascii="Verdana" w:hAnsi="Verdana" w:cs="Times New Roman"/>
          <w:sz w:val="28"/>
          <w:szCs w:val="28"/>
          <w:lang w:val="uz-Latn-UZ"/>
        </w:rPr>
        <w:sym w:font="Times New Roman" w:char="2013"/>
      </w:r>
      <w:r w:rsidRPr="002E69A0">
        <w:rPr>
          <w:rFonts w:ascii="Verdana" w:hAnsi="Verdana" w:cs="Times New Roman"/>
          <w:sz w:val="28"/>
          <w:szCs w:val="28"/>
          <w:lang w:val="uz-Latn-UZ"/>
        </w:rPr>
        <w:t>Olmaliq yo’li, Katta O’zbekiston trakti, Farg’ona xalqa yo’li, Zarafshon va Qoraqalpog’iston tarktlari va boshqa yo’llar qurildi.</w:t>
      </w:r>
    </w:p>
    <w:p w:rsidR="002E69A0" w:rsidRPr="002E69A0" w:rsidRDefault="002E69A0" w:rsidP="002E69A0">
      <w:pPr>
        <w:spacing w:line="360" w:lineRule="auto"/>
        <w:ind w:right="-15" w:firstLine="540"/>
        <w:jc w:val="both"/>
        <w:rPr>
          <w:rFonts w:ascii="Verdana" w:hAnsi="Verdana" w:cs="Times New Roman"/>
          <w:sz w:val="28"/>
          <w:szCs w:val="28"/>
          <w:lang w:val="uz-Latn-UZ"/>
        </w:rPr>
      </w:pPr>
      <w:r w:rsidRPr="002E69A0">
        <w:rPr>
          <w:rFonts w:ascii="Verdana" w:hAnsi="Verdana" w:cs="Times New Roman"/>
          <w:sz w:val="28"/>
          <w:szCs w:val="28"/>
          <w:lang w:val="uz-Latn-UZ"/>
        </w:rPr>
        <w:lastRenderedPageBreak/>
        <w:t>Hozir Respublikada 70 ga yaqin avtobus va taksomotor saroylari barpo etilgan, ular zamonaviy texnika bilan ta’minlangan.</w:t>
      </w:r>
    </w:p>
    <w:p w:rsidR="002E69A0" w:rsidRPr="002E69A0" w:rsidRDefault="002E69A0" w:rsidP="002E69A0">
      <w:pPr>
        <w:spacing w:line="360" w:lineRule="auto"/>
        <w:ind w:right="-15" w:firstLine="540"/>
        <w:jc w:val="both"/>
        <w:rPr>
          <w:rFonts w:ascii="Verdana" w:hAnsi="Verdana" w:cs="Times New Roman"/>
          <w:sz w:val="28"/>
          <w:szCs w:val="28"/>
          <w:lang w:val="uz-Latn-UZ"/>
        </w:rPr>
      </w:pPr>
      <w:r w:rsidRPr="002E69A0">
        <w:rPr>
          <w:rFonts w:ascii="Verdana" w:hAnsi="Verdana" w:cs="Times New Roman"/>
          <w:sz w:val="28"/>
          <w:szCs w:val="28"/>
          <w:lang w:val="uz-Latn-UZ"/>
        </w:rPr>
        <w:t xml:space="preserve">Respublikamizda “O’rta Osiyo trans” avtomobil firmasining tashkil etilganligi O’zbekiston bozor iqtisodiyoti sharoitida ishlashga o’tganligining belgilaridan biridir. </w:t>
      </w:r>
    </w:p>
    <w:p w:rsidR="002E69A0" w:rsidRPr="002E69A0" w:rsidRDefault="002E69A0" w:rsidP="002E69A0">
      <w:pPr>
        <w:spacing w:line="360" w:lineRule="auto"/>
        <w:ind w:right="-15" w:firstLine="540"/>
        <w:jc w:val="both"/>
        <w:rPr>
          <w:rFonts w:ascii="Verdana" w:hAnsi="Verdana" w:cs="Times New Roman"/>
          <w:sz w:val="28"/>
          <w:szCs w:val="28"/>
          <w:lang w:val="en-US"/>
        </w:rPr>
      </w:pPr>
      <w:r w:rsidRPr="002E69A0">
        <w:rPr>
          <w:rFonts w:ascii="Verdana" w:hAnsi="Verdana" w:cs="Times New Roman"/>
          <w:sz w:val="28"/>
          <w:szCs w:val="28"/>
          <w:lang w:val="uz-Latn-UZ"/>
        </w:rPr>
        <w:t>O’zbekiston iqtisodi</w:t>
      </w:r>
      <w:r w:rsidRPr="002E69A0">
        <w:rPr>
          <w:rFonts w:ascii="Verdana" w:hAnsi="Verdana" w:cs="Times New Roman"/>
          <w:sz w:val="28"/>
          <w:szCs w:val="28"/>
          <w:lang w:val="en-US"/>
        </w:rPr>
        <w:t>yo</w:t>
      </w:r>
      <w:r w:rsidRPr="002E69A0">
        <w:rPr>
          <w:rFonts w:ascii="Verdana" w:hAnsi="Verdana" w:cs="Times New Roman"/>
          <w:sz w:val="28"/>
          <w:szCs w:val="28"/>
          <w:lang w:val="uz-Latn-UZ"/>
        </w:rPr>
        <w:t xml:space="preserve">tining rivojlanishida va iqtisodiy aloqalarning o’sishida havo transportining ro’li oshib bormoqda. </w:t>
      </w:r>
    </w:p>
    <w:p w:rsidR="002E69A0" w:rsidRPr="002E69A0" w:rsidRDefault="002E69A0" w:rsidP="002E69A0">
      <w:pPr>
        <w:spacing w:line="360" w:lineRule="auto"/>
        <w:ind w:right="-15" w:firstLine="540"/>
        <w:jc w:val="both"/>
        <w:rPr>
          <w:rFonts w:ascii="Verdana" w:hAnsi="Verdana" w:cs="Times New Roman"/>
          <w:sz w:val="28"/>
          <w:szCs w:val="28"/>
          <w:lang w:val="uz-Latn-UZ"/>
        </w:rPr>
      </w:pPr>
      <w:r w:rsidRPr="002E69A0">
        <w:rPr>
          <w:rFonts w:ascii="Verdana" w:hAnsi="Verdana" w:cs="Times New Roman"/>
          <w:sz w:val="28"/>
          <w:szCs w:val="28"/>
          <w:lang w:val="uz-Latn-UZ"/>
        </w:rPr>
        <w:t>Respublikamiz endilikda Hamdo’stlikning 1000 dan ortiq shahar va aholi manzilgohlari, shu jumladan, uning barcha poytaxtlari bilan havo transporti orqali bog’langan. Toshkent aeroporti Sharqning xalqaro havo darvozalaridan biridir.</w:t>
      </w:r>
    </w:p>
    <w:p w:rsidR="002E69A0" w:rsidRPr="002E69A0" w:rsidRDefault="002E69A0" w:rsidP="002E69A0">
      <w:pPr>
        <w:pStyle w:val="3"/>
        <w:spacing w:line="360" w:lineRule="auto"/>
        <w:ind w:left="0" w:right="-15" w:firstLine="540"/>
        <w:rPr>
          <w:rFonts w:ascii="Verdana" w:hAnsi="Verdana"/>
          <w:sz w:val="28"/>
          <w:szCs w:val="28"/>
          <w:lang w:val="uz-Latn-UZ"/>
        </w:rPr>
      </w:pPr>
      <w:r w:rsidRPr="002E69A0">
        <w:rPr>
          <w:rFonts w:ascii="Verdana" w:hAnsi="Verdana"/>
          <w:sz w:val="28"/>
          <w:szCs w:val="28"/>
          <w:lang w:val="uz-Latn-UZ"/>
        </w:rPr>
        <w:t>Nukus, Termiz, Jizzax, Qarshi, Andijon va Namangan shaharlarida zamonaviy aeroportlar qurildi. Samarqand, Buxoro va Urganch shaharlaridagi aeroportlar xalqaro talabga javob beradigan ravishda qayta ta’mirlandi.</w:t>
      </w:r>
    </w:p>
    <w:p w:rsidR="002E69A0" w:rsidRPr="002E69A0" w:rsidRDefault="002E69A0" w:rsidP="002E69A0">
      <w:pPr>
        <w:spacing w:line="360" w:lineRule="auto"/>
        <w:ind w:right="-15"/>
        <w:jc w:val="both"/>
        <w:rPr>
          <w:rFonts w:ascii="Verdana" w:hAnsi="Verdana" w:cs="Times New Roman"/>
          <w:sz w:val="28"/>
          <w:szCs w:val="28"/>
          <w:lang w:val="uz-Latn-UZ"/>
        </w:rPr>
      </w:pPr>
      <w:r w:rsidRPr="002E69A0">
        <w:rPr>
          <w:rFonts w:ascii="Verdana" w:hAnsi="Verdana" w:cs="Times New Roman"/>
          <w:sz w:val="28"/>
          <w:szCs w:val="28"/>
          <w:lang w:val="uz-Latn-UZ"/>
        </w:rPr>
        <w:t>Toshkent aeroporti passajirlar uchun barcha qulayliklar yaratilgan zamonaviy yirik aeroportlardan biridir. Toshkentdan dunyoning ko’pgina mamlakatlariga samol¸tlar parvoz qiladi.</w:t>
      </w:r>
    </w:p>
    <w:p w:rsidR="002E69A0" w:rsidRPr="002E69A0" w:rsidRDefault="002E69A0" w:rsidP="002E69A0">
      <w:pPr>
        <w:pStyle w:val="3"/>
        <w:spacing w:line="360" w:lineRule="auto"/>
        <w:ind w:left="0" w:right="-15" w:firstLine="540"/>
        <w:rPr>
          <w:rFonts w:ascii="Verdana" w:hAnsi="Verdana"/>
          <w:sz w:val="28"/>
          <w:szCs w:val="28"/>
          <w:lang w:val="uz-Latn-UZ"/>
        </w:rPr>
      </w:pPr>
      <w:r w:rsidRPr="002E69A0">
        <w:rPr>
          <w:rFonts w:ascii="Verdana" w:hAnsi="Verdana"/>
          <w:sz w:val="28"/>
          <w:szCs w:val="28"/>
          <w:lang w:val="uz-Latn-UZ"/>
        </w:rPr>
        <w:t>Hozir Respublikamizda samolyotlarda 1940 yilga nisbatan 110 marta, yuk tashish esa 230 martadan ziyod ko’paydi.</w:t>
      </w:r>
    </w:p>
    <w:p w:rsidR="002E69A0" w:rsidRPr="002E69A0" w:rsidRDefault="002E69A0" w:rsidP="002E69A0">
      <w:pPr>
        <w:spacing w:line="360" w:lineRule="auto"/>
        <w:ind w:right="-15"/>
        <w:jc w:val="both"/>
        <w:rPr>
          <w:rFonts w:ascii="Verdana" w:hAnsi="Verdana" w:cs="Times New Roman"/>
          <w:sz w:val="28"/>
          <w:szCs w:val="28"/>
          <w:lang w:val="uz-Latn-UZ"/>
        </w:rPr>
      </w:pPr>
      <w:r w:rsidRPr="002E69A0">
        <w:rPr>
          <w:rFonts w:ascii="Verdana" w:hAnsi="Verdana" w:cs="Times New Roman"/>
          <w:sz w:val="28"/>
          <w:szCs w:val="28"/>
          <w:lang w:val="uz-Latn-UZ"/>
        </w:rPr>
        <w:t xml:space="preserve">O’zbekiston  suv transporti  rayonlararo xalq xo’jalik yuklarini tashishga xizmat qiladi. </w:t>
      </w:r>
    </w:p>
    <w:p w:rsidR="002E69A0" w:rsidRPr="002E69A0" w:rsidRDefault="002E69A0" w:rsidP="002E69A0">
      <w:pPr>
        <w:spacing w:line="360" w:lineRule="auto"/>
        <w:ind w:right="-15" w:firstLine="540"/>
        <w:jc w:val="both"/>
        <w:rPr>
          <w:rFonts w:ascii="Verdana" w:hAnsi="Verdana" w:cs="Times New Roman"/>
          <w:sz w:val="28"/>
          <w:szCs w:val="28"/>
          <w:lang w:val="uz-Latn-UZ"/>
        </w:rPr>
      </w:pPr>
      <w:r w:rsidRPr="002E69A0">
        <w:rPr>
          <w:rFonts w:ascii="Verdana" w:hAnsi="Verdana" w:cs="Times New Roman"/>
          <w:sz w:val="28"/>
          <w:szCs w:val="28"/>
          <w:lang w:val="uz-Latn-UZ"/>
        </w:rPr>
        <w:t>O’zbekistoninng quvur transporti  rivojlanib bormoqda. Respublika hududida neft quvuri dastlab Chimyon neft koni bilan Oltiariq neftni qayta ishlash zavodi o’rtasida qurilgan edi.</w:t>
      </w:r>
    </w:p>
    <w:p w:rsidR="002E69A0" w:rsidRPr="002E69A0" w:rsidRDefault="002E69A0" w:rsidP="002E69A0">
      <w:pPr>
        <w:spacing w:line="360" w:lineRule="auto"/>
        <w:ind w:right="-15" w:firstLine="540"/>
        <w:jc w:val="both"/>
        <w:rPr>
          <w:rFonts w:ascii="Verdana" w:hAnsi="Verdana" w:cs="Times New Roman"/>
          <w:sz w:val="28"/>
          <w:szCs w:val="28"/>
          <w:lang w:val="uz-Latn-UZ"/>
        </w:rPr>
      </w:pPr>
      <w:r w:rsidRPr="002E69A0">
        <w:rPr>
          <w:rFonts w:ascii="Verdana" w:hAnsi="Verdana" w:cs="Times New Roman"/>
          <w:sz w:val="28"/>
          <w:szCs w:val="28"/>
          <w:lang w:val="uz-Latn-UZ"/>
        </w:rPr>
        <w:lastRenderedPageBreak/>
        <w:t>Sovet hokimiyati yillarida Farg’ona vodiysida bir qancha neft konlari topilib ishga tushirilgach bu konlardan Oltiariq va Farg’ona neftni qayta ishlash zavodlariga neft quvurlar orqali keltiriladigan bo’ldi.</w:t>
      </w:r>
    </w:p>
    <w:p w:rsidR="002E69A0" w:rsidRPr="002E69A0" w:rsidRDefault="002E69A0" w:rsidP="002E69A0">
      <w:pPr>
        <w:spacing w:line="360" w:lineRule="auto"/>
        <w:ind w:right="-15" w:firstLine="540"/>
        <w:jc w:val="both"/>
        <w:rPr>
          <w:rFonts w:ascii="Verdana" w:hAnsi="Verdana" w:cs="Times New Roman"/>
          <w:sz w:val="28"/>
          <w:szCs w:val="28"/>
          <w:lang w:val="uz-Latn-UZ"/>
        </w:rPr>
      </w:pPr>
      <w:r w:rsidRPr="002E69A0">
        <w:rPr>
          <w:rFonts w:ascii="Verdana" w:hAnsi="Verdana" w:cs="Times New Roman"/>
          <w:sz w:val="28"/>
          <w:szCs w:val="28"/>
          <w:lang w:val="uz-Latn-UZ"/>
        </w:rPr>
        <w:t xml:space="preserve">Respublikamiz janubida neft konlari (Lalmikor, Qumqo’rg’on) ishga tushirilishi bilan Amudar¸ konidan Amu Zangacha, Qashqadar¸ viloyatidagi G’arbiy Toshloqdan Qashqadar¸ bekatigacha, Shimoliy O’rtabuloqdan Oltingugurt zavodigacha neft quvurlari o’tkazildi. </w:t>
      </w:r>
    </w:p>
    <w:p w:rsidR="002E69A0" w:rsidRPr="002E69A0" w:rsidRDefault="002E69A0" w:rsidP="002E69A0">
      <w:pPr>
        <w:spacing w:line="360" w:lineRule="auto"/>
        <w:ind w:right="-15" w:firstLine="540"/>
        <w:jc w:val="both"/>
        <w:rPr>
          <w:rFonts w:ascii="Verdana" w:hAnsi="Verdana" w:cs="Times New Roman"/>
          <w:sz w:val="28"/>
          <w:szCs w:val="28"/>
          <w:lang w:val="uz-Latn-UZ"/>
        </w:rPr>
      </w:pPr>
      <w:r w:rsidRPr="002E69A0">
        <w:rPr>
          <w:rFonts w:ascii="Verdana" w:hAnsi="Verdana" w:cs="Times New Roman"/>
          <w:sz w:val="28"/>
          <w:szCs w:val="28"/>
          <w:lang w:val="uz-Latn-UZ"/>
        </w:rPr>
        <w:t xml:space="preserve">1992 yilda Mingbuloq </w:t>
      </w:r>
      <w:r w:rsidRPr="002E69A0">
        <w:rPr>
          <w:rFonts w:ascii="Verdana" w:hAnsi="Verdana" w:cs="Times New Roman"/>
          <w:sz w:val="28"/>
          <w:szCs w:val="28"/>
          <w:lang w:val="uz-Latn-UZ"/>
        </w:rPr>
        <w:sym w:font="Times New Roman" w:char="2013"/>
      </w:r>
      <w:r w:rsidRPr="002E69A0">
        <w:rPr>
          <w:rFonts w:ascii="Verdana" w:hAnsi="Verdana" w:cs="Times New Roman"/>
          <w:sz w:val="28"/>
          <w:szCs w:val="28"/>
          <w:lang w:val="uz-Latn-UZ"/>
        </w:rPr>
        <w:t xml:space="preserve"> Oqtosh neft quvuri ishga tushirildi. Buxoro neftni qayta ishlash zavodining ishga tushirilishi esa Ko’kdumaloq </w:t>
      </w:r>
      <w:r w:rsidRPr="002E69A0">
        <w:rPr>
          <w:rFonts w:ascii="Verdana" w:hAnsi="Verdana" w:cs="Times New Roman"/>
          <w:sz w:val="28"/>
          <w:szCs w:val="28"/>
          <w:lang w:val="uz-Latn-UZ"/>
        </w:rPr>
        <w:sym w:font="Times New Roman" w:char="2013"/>
      </w:r>
      <w:r w:rsidRPr="002E69A0">
        <w:rPr>
          <w:rFonts w:ascii="Verdana" w:hAnsi="Verdana" w:cs="Times New Roman"/>
          <w:sz w:val="28"/>
          <w:szCs w:val="28"/>
          <w:lang w:val="uz-Latn-UZ"/>
        </w:rPr>
        <w:t xml:space="preserve"> Qoravul bozor neft quvurining yotqizilishiga olib  keldi.</w:t>
      </w:r>
    </w:p>
    <w:p w:rsidR="002E69A0" w:rsidRPr="002E69A0" w:rsidRDefault="002E69A0" w:rsidP="002E69A0">
      <w:pPr>
        <w:spacing w:line="360" w:lineRule="auto"/>
        <w:ind w:right="-15" w:firstLine="540"/>
        <w:jc w:val="both"/>
        <w:rPr>
          <w:rFonts w:ascii="Verdana" w:hAnsi="Verdana" w:cs="Times New Roman"/>
          <w:sz w:val="28"/>
          <w:szCs w:val="28"/>
          <w:lang w:val="uz-Latn-UZ"/>
        </w:rPr>
      </w:pPr>
      <w:r w:rsidRPr="002E69A0">
        <w:rPr>
          <w:rFonts w:ascii="Verdana" w:hAnsi="Verdana" w:cs="Times New Roman"/>
          <w:sz w:val="28"/>
          <w:szCs w:val="28"/>
          <w:lang w:val="uz-Latn-UZ"/>
        </w:rPr>
        <w:t xml:space="preserve">O’zbekistonda tabiiy gaz konlarining ishga tushirilishi quvur transportining rivojlanishida yangi istiqbollar ochib berdi. </w:t>
      </w:r>
    </w:p>
    <w:p w:rsidR="002E69A0" w:rsidRPr="002E69A0" w:rsidRDefault="002E69A0" w:rsidP="002E69A0">
      <w:pPr>
        <w:spacing w:line="360" w:lineRule="auto"/>
        <w:ind w:right="-15" w:firstLine="540"/>
        <w:jc w:val="both"/>
        <w:rPr>
          <w:rFonts w:ascii="Verdana" w:hAnsi="Verdana" w:cs="Times New Roman"/>
          <w:sz w:val="28"/>
          <w:szCs w:val="28"/>
          <w:lang w:val="uz-Latn-UZ"/>
        </w:rPr>
      </w:pPr>
      <w:r w:rsidRPr="002E69A0">
        <w:rPr>
          <w:rFonts w:ascii="Verdana" w:hAnsi="Verdana" w:cs="Times New Roman"/>
          <w:sz w:val="28"/>
          <w:szCs w:val="28"/>
          <w:lang w:val="uz-Latn-UZ"/>
        </w:rPr>
        <w:t>Gaz quvurlarini qurish 1958 yilda boshlandi. 1960 yilgacha Asaliy So’x</w:t>
      </w:r>
      <w:r w:rsidRPr="002E69A0">
        <w:rPr>
          <w:rFonts w:ascii="Verdana" w:hAnsi="Verdana" w:cs="Times New Roman"/>
          <w:sz w:val="28"/>
          <w:szCs w:val="28"/>
          <w:lang w:val="uz-Latn-UZ"/>
        </w:rPr>
        <w:sym w:font="Times New Roman" w:char="2013"/>
      </w:r>
      <w:r w:rsidRPr="002E69A0">
        <w:rPr>
          <w:rFonts w:ascii="Verdana" w:hAnsi="Verdana" w:cs="Times New Roman"/>
          <w:sz w:val="28"/>
          <w:szCs w:val="28"/>
          <w:lang w:val="uz-Latn-UZ"/>
        </w:rPr>
        <w:t xml:space="preserve">Farg’ona Quvasoy, Gazli </w:t>
      </w:r>
      <w:r w:rsidRPr="002E69A0">
        <w:rPr>
          <w:rFonts w:ascii="Verdana" w:hAnsi="Verdana" w:cs="Times New Roman"/>
          <w:sz w:val="28"/>
          <w:szCs w:val="28"/>
          <w:lang w:val="uz-Latn-UZ"/>
        </w:rPr>
        <w:sym w:font="Times New Roman" w:char="2013"/>
      </w:r>
      <w:r w:rsidRPr="002E69A0">
        <w:rPr>
          <w:rFonts w:ascii="Verdana" w:hAnsi="Verdana" w:cs="Times New Roman"/>
          <w:sz w:val="28"/>
          <w:szCs w:val="28"/>
          <w:lang w:val="uz-Latn-UZ"/>
        </w:rPr>
        <w:t>Kogon gaz quvurlari bitkazildi. O’zbekistonning deyarli barcha viloyat markazlari,Qozog’iston va Qirg’iziston gaz quvurlari o’tkazilgan. Respublikadagi Jarqoq</w:t>
      </w:r>
      <w:r w:rsidRPr="002E69A0">
        <w:rPr>
          <w:rFonts w:ascii="Verdana" w:hAnsi="Verdana" w:cs="Times New Roman"/>
          <w:sz w:val="28"/>
          <w:szCs w:val="28"/>
          <w:lang w:val="uz-Latn-UZ"/>
        </w:rPr>
        <w:sym w:font="Times New Roman" w:char="2013"/>
      </w:r>
      <w:r w:rsidRPr="002E69A0">
        <w:rPr>
          <w:rFonts w:ascii="Verdana" w:hAnsi="Verdana" w:cs="Times New Roman"/>
          <w:sz w:val="28"/>
          <w:szCs w:val="28"/>
          <w:lang w:val="uz-Latn-UZ"/>
        </w:rPr>
        <w:t>Buxoro, Samarqand</w:t>
      </w:r>
      <w:r w:rsidRPr="002E69A0">
        <w:rPr>
          <w:rFonts w:ascii="Verdana" w:hAnsi="Verdana" w:cs="Times New Roman"/>
          <w:sz w:val="28"/>
          <w:szCs w:val="28"/>
          <w:lang w:val="uz-Latn-UZ"/>
        </w:rPr>
        <w:sym w:font="Times New Roman" w:char="2013"/>
      </w:r>
      <w:r w:rsidRPr="002E69A0">
        <w:rPr>
          <w:rFonts w:ascii="Verdana" w:hAnsi="Verdana" w:cs="Times New Roman"/>
          <w:sz w:val="28"/>
          <w:szCs w:val="28"/>
          <w:lang w:val="uz-Latn-UZ"/>
        </w:rPr>
        <w:t xml:space="preserve">Toshkent gaz quvurlari juda muhimdir. </w:t>
      </w:r>
    </w:p>
    <w:p w:rsidR="002E69A0" w:rsidRPr="002E69A0" w:rsidRDefault="002E69A0" w:rsidP="002E69A0">
      <w:pPr>
        <w:spacing w:line="360" w:lineRule="auto"/>
        <w:ind w:right="-15" w:firstLine="540"/>
        <w:jc w:val="both"/>
        <w:rPr>
          <w:rFonts w:ascii="Verdana" w:hAnsi="Verdana" w:cs="Times New Roman"/>
          <w:sz w:val="28"/>
          <w:szCs w:val="28"/>
          <w:lang w:val="uz-Latn-UZ"/>
        </w:rPr>
      </w:pPr>
      <w:r w:rsidRPr="002E69A0">
        <w:rPr>
          <w:rFonts w:ascii="Verdana" w:hAnsi="Verdana" w:cs="Times New Roman"/>
          <w:sz w:val="28"/>
          <w:szCs w:val="28"/>
          <w:lang w:val="uz-Latn-UZ"/>
        </w:rPr>
        <w:t xml:space="preserve">Respublikadagi elektr stantsiyalarning O’rta Osiyo elektr tizimiga ulanishi bilan trasportnig yangi turi </w:t>
      </w:r>
      <w:r w:rsidRPr="002E69A0">
        <w:rPr>
          <w:rFonts w:ascii="Verdana" w:hAnsi="Verdana" w:cs="Times New Roman"/>
          <w:sz w:val="28"/>
          <w:szCs w:val="28"/>
          <w:lang w:val="uz-Latn-UZ"/>
        </w:rPr>
        <w:sym w:font="Times New Roman" w:char="2013"/>
      </w:r>
      <w:r w:rsidRPr="002E69A0">
        <w:rPr>
          <w:rFonts w:ascii="Verdana" w:hAnsi="Verdana" w:cs="Times New Roman"/>
          <w:sz w:val="28"/>
          <w:szCs w:val="28"/>
          <w:lang w:val="uz-Latn-UZ"/>
        </w:rPr>
        <w:t xml:space="preserve"> elektron transport vujudga keldi. O’zbekiston xalq xo’jaligini rivojanishida bu transportning salmog’i tobora ortib bormoqda. </w:t>
      </w:r>
    </w:p>
    <w:p w:rsidR="002E69A0" w:rsidRPr="002E69A0" w:rsidRDefault="002E69A0" w:rsidP="002E69A0">
      <w:pPr>
        <w:pStyle w:val="3"/>
        <w:spacing w:line="360" w:lineRule="auto"/>
        <w:ind w:left="0" w:right="-15"/>
        <w:rPr>
          <w:rFonts w:ascii="Verdana" w:hAnsi="Verdana"/>
          <w:sz w:val="28"/>
          <w:szCs w:val="28"/>
          <w:lang w:val="uz-Latn-UZ"/>
        </w:rPr>
      </w:pPr>
      <w:r w:rsidRPr="002E69A0">
        <w:rPr>
          <w:rFonts w:ascii="Verdana" w:hAnsi="Verdana"/>
          <w:sz w:val="28"/>
          <w:szCs w:val="28"/>
          <w:lang w:val="uz-Latn-UZ"/>
        </w:rPr>
        <w:lastRenderedPageBreak/>
        <w:t xml:space="preserve">      O’zbekistonda birinchi elektr uzatgich liniyasi 1933 yilda                  GESi bilan Sharqiy Toshkent  podstantsiyasi orasida qurilgan edi. 1958 yilda Qayraqqum GESi bilan Qo’yliq (Toshkent) orasida elektr uzatkich liniyasi qurildi. </w:t>
      </w:r>
    </w:p>
    <w:p w:rsidR="002E69A0" w:rsidRPr="002E69A0" w:rsidRDefault="002E69A0" w:rsidP="002E69A0">
      <w:pPr>
        <w:pStyle w:val="3"/>
        <w:spacing w:line="360" w:lineRule="auto"/>
        <w:ind w:left="0" w:right="-15"/>
        <w:rPr>
          <w:rFonts w:ascii="Verdana" w:hAnsi="Verdana"/>
          <w:sz w:val="28"/>
          <w:szCs w:val="28"/>
          <w:lang w:val="uz-Latn-UZ"/>
        </w:rPr>
      </w:pPr>
      <w:r w:rsidRPr="002E69A0">
        <w:rPr>
          <w:rFonts w:ascii="Verdana" w:hAnsi="Verdana"/>
          <w:sz w:val="28"/>
          <w:szCs w:val="28"/>
          <w:lang w:val="uz-Latn-UZ"/>
        </w:rPr>
        <w:t xml:space="preserve">So’ngra Sirdar¸ GRESi </w:t>
      </w:r>
      <w:r w:rsidRPr="002E69A0">
        <w:rPr>
          <w:rFonts w:ascii="Verdana" w:hAnsi="Verdana"/>
          <w:sz w:val="28"/>
          <w:szCs w:val="28"/>
          <w:lang w:val="uz-Latn-UZ"/>
        </w:rPr>
        <w:sym w:font="Times New Roman" w:char="2013"/>
      </w:r>
      <w:r w:rsidRPr="002E69A0">
        <w:rPr>
          <w:rFonts w:ascii="Verdana" w:hAnsi="Verdana"/>
          <w:sz w:val="28"/>
          <w:szCs w:val="28"/>
          <w:lang w:val="uz-Latn-UZ"/>
        </w:rPr>
        <w:t xml:space="preserve"> Toshkent, Andijon</w:t>
      </w:r>
      <w:r w:rsidRPr="002E69A0">
        <w:rPr>
          <w:rFonts w:ascii="Verdana" w:hAnsi="Verdana"/>
          <w:sz w:val="28"/>
          <w:szCs w:val="28"/>
          <w:lang w:val="uz-Latn-UZ"/>
        </w:rPr>
        <w:sym w:font="Times New Roman" w:char="2013"/>
      </w:r>
      <w:r w:rsidRPr="002E69A0">
        <w:rPr>
          <w:rFonts w:ascii="Verdana" w:hAnsi="Verdana"/>
          <w:sz w:val="28"/>
          <w:szCs w:val="28"/>
          <w:lang w:val="uz-Latn-UZ"/>
        </w:rPr>
        <w:t xml:space="preserve">To’xtag’ul, Toshkent </w:t>
      </w:r>
      <w:r w:rsidRPr="002E69A0">
        <w:rPr>
          <w:rFonts w:ascii="Verdana" w:hAnsi="Verdana"/>
          <w:sz w:val="28"/>
          <w:szCs w:val="28"/>
          <w:lang w:val="uz-Latn-UZ"/>
        </w:rPr>
        <w:sym w:font="Times New Roman" w:char="2013"/>
      </w:r>
      <w:r w:rsidRPr="002E69A0">
        <w:rPr>
          <w:rFonts w:ascii="Verdana" w:hAnsi="Verdana"/>
          <w:sz w:val="28"/>
          <w:szCs w:val="28"/>
          <w:lang w:val="uz-Latn-UZ"/>
        </w:rPr>
        <w:t xml:space="preserve"> GRESi</w:t>
      </w:r>
      <w:r w:rsidRPr="002E69A0">
        <w:rPr>
          <w:rFonts w:ascii="Verdana" w:hAnsi="Verdana"/>
          <w:sz w:val="28"/>
          <w:szCs w:val="28"/>
          <w:lang w:val="uz-Latn-UZ"/>
        </w:rPr>
        <w:sym w:font="Times New Roman" w:char="2013"/>
      </w:r>
      <w:r w:rsidRPr="002E69A0">
        <w:rPr>
          <w:rFonts w:ascii="Verdana" w:hAnsi="Verdana"/>
          <w:sz w:val="28"/>
          <w:szCs w:val="28"/>
          <w:lang w:val="uz-Latn-UZ"/>
        </w:rPr>
        <w:t>Shimkent, Tursunzoda</w:t>
      </w:r>
      <w:r w:rsidRPr="002E69A0">
        <w:rPr>
          <w:rFonts w:ascii="Verdana" w:hAnsi="Verdana"/>
          <w:sz w:val="28"/>
          <w:szCs w:val="28"/>
          <w:lang w:val="uz-Latn-UZ"/>
        </w:rPr>
        <w:sym w:font="Times New Roman" w:char="2013"/>
      </w:r>
      <w:r w:rsidRPr="002E69A0">
        <w:rPr>
          <w:rFonts w:ascii="Verdana" w:hAnsi="Verdana"/>
          <w:sz w:val="28"/>
          <w:szCs w:val="28"/>
          <w:lang w:val="uz-Latn-UZ"/>
        </w:rPr>
        <w:t>g’uzor</w:t>
      </w:r>
      <w:r w:rsidRPr="002E69A0">
        <w:rPr>
          <w:rFonts w:ascii="Verdana" w:hAnsi="Verdana"/>
          <w:sz w:val="28"/>
          <w:szCs w:val="28"/>
          <w:lang w:val="uz-Latn-UZ"/>
        </w:rPr>
        <w:sym w:font="Times New Roman" w:char="2013"/>
      </w:r>
      <w:r w:rsidRPr="002E69A0">
        <w:rPr>
          <w:rFonts w:ascii="Verdana" w:hAnsi="Verdana"/>
          <w:sz w:val="28"/>
          <w:szCs w:val="28"/>
          <w:lang w:val="uz-Latn-UZ"/>
        </w:rPr>
        <w:t>Sirdaryo orasida elektr uzatkich  liniyalari barpo etildi.</w:t>
      </w:r>
    </w:p>
    <w:p w:rsidR="002E69A0" w:rsidRPr="002E69A0" w:rsidRDefault="002E69A0" w:rsidP="002E69A0">
      <w:pPr>
        <w:spacing w:line="360" w:lineRule="auto"/>
        <w:ind w:right="-15" w:firstLine="540"/>
        <w:jc w:val="both"/>
        <w:rPr>
          <w:rFonts w:ascii="Verdana" w:hAnsi="Verdana" w:cs="Times New Roman"/>
          <w:sz w:val="28"/>
          <w:szCs w:val="28"/>
          <w:lang w:val="uz-Latn-UZ"/>
        </w:rPr>
      </w:pPr>
      <w:r w:rsidRPr="002E69A0">
        <w:rPr>
          <w:rFonts w:ascii="Verdana" w:hAnsi="Verdana" w:cs="Times New Roman"/>
          <w:sz w:val="28"/>
          <w:szCs w:val="28"/>
          <w:lang w:val="uz-Latn-UZ"/>
        </w:rPr>
        <w:t xml:space="preserve">Shunday qilib, O’zbekistonning asosiy elektr energiyasi manbalari qo’shni respublikalar bilan birlashtirildi, ya’ni O’rta Osiyo va Janubiy Qozog’iston energetika tizimi barpo etildi. </w:t>
      </w:r>
    </w:p>
    <w:p w:rsidR="002E69A0" w:rsidRPr="002E69A0" w:rsidRDefault="002E69A0" w:rsidP="002E69A0">
      <w:pPr>
        <w:spacing w:line="360" w:lineRule="auto"/>
        <w:ind w:right="-15" w:firstLine="540"/>
        <w:jc w:val="both"/>
        <w:rPr>
          <w:rFonts w:ascii="Verdana" w:hAnsi="Verdana" w:cs="Times New Roman"/>
          <w:sz w:val="28"/>
          <w:szCs w:val="28"/>
          <w:lang w:val="uz-Latn-UZ"/>
        </w:rPr>
      </w:pPr>
      <w:r w:rsidRPr="002E69A0">
        <w:rPr>
          <w:rFonts w:ascii="Verdana" w:hAnsi="Verdana" w:cs="Times New Roman"/>
          <w:sz w:val="28"/>
          <w:szCs w:val="28"/>
          <w:lang w:val="uz-Latn-UZ"/>
        </w:rPr>
        <w:t>Hozir O’zbekistonda 15 ming kilometrdan ortiq yuqori voltli kuchlanish elektr uzatkich liniyalari ishlab turibdi.</w:t>
      </w:r>
    </w:p>
    <w:p w:rsidR="002E69A0" w:rsidRPr="002E69A0" w:rsidRDefault="002E69A0" w:rsidP="002E69A0">
      <w:pPr>
        <w:spacing w:line="360" w:lineRule="auto"/>
        <w:ind w:right="-15" w:firstLine="540"/>
        <w:jc w:val="both"/>
        <w:rPr>
          <w:rFonts w:ascii="Verdana" w:hAnsi="Verdana" w:cs="Times New Roman"/>
          <w:sz w:val="28"/>
          <w:szCs w:val="28"/>
          <w:lang w:val="uz-Latn-UZ"/>
        </w:rPr>
      </w:pPr>
      <w:r w:rsidRPr="002E69A0">
        <w:rPr>
          <w:rFonts w:ascii="Verdana" w:hAnsi="Verdana" w:cs="Times New Roman"/>
          <w:sz w:val="28"/>
          <w:szCs w:val="28"/>
          <w:lang w:val="uz-Latn-UZ"/>
        </w:rPr>
        <w:t xml:space="preserve">Bizga ma’lumki, ishlab chiqarish infrastrukturasiga yana inshoat va qurilmalar, kommunikatsiya va tarmoqlar, jumladan elektr uzatish yo’llari, taqsimash tarmoqlari, suv, gaz, neft o’tkazgichlari issiqlik trassalari, telefon tarmoqlari va boshqalar kiradi. </w:t>
      </w:r>
    </w:p>
    <w:p w:rsidR="002E69A0" w:rsidRPr="002E69A0" w:rsidRDefault="002E69A0" w:rsidP="002E69A0">
      <w:pPr>
        <w:spacing w:line="360" w:lineRule="auto"/>
        <w:ind w:right="-15" w:firstLine="540"/>
        <w:jc w:val="both"/>
        <w:rPr>
          <w:rFonts w:ascii="Verdana" w:hAnsi="Verdana" w:cs="Times New Roman"/>
          <w:sz w:val="28"/>
          <w:szCs w:val="28"/>
          <w:lang w:val="uz-Latn-UZ"/>
        </w:rPr>
      </w:pPr>
      <w:r w:rsidRPr="002E69A0">
        <w:rPr>
          <w:rFonts w:ascii="Verdana" w:hAnsi="Verdana" w:cs="Times New Roman"/>
          <w:sz w:val="28"/>
          <w:szCs w:val="28"/>
          <w:lang w:val="uz-Latn-UZ"/>
        </w:rPr>
        <w:t>Xalq xo’jaligini ishlab chiqarish infrastruktura tizimi bilan ta’minlanganligini ko’rib chiqamiz. (shahar va qishloq joylarda) .</w:t>
      </w:r>
    </w:p>
    <w:p w:rsidR="002E69A0" w:rsidRPr="002E69A0" w:rsidRDefault="002E69A0" w:rsidP="002E69A0">
      <w:pPr>
        <w:spacing w:line="360" w:lineRule="auto"/>
        <w:ind w:right="-15" w:firstLine="540"/>
        <w:jc w:val="both"/>
        <w:rPr>
          <w:rFonts w:ascii="Verdana" w:hAnsi="Verdana" w:cs="Times New Roman"/>
          <w:sz w:val="28"/>
          <w:szCs w:val="28"/>
          <w:lang w:val="uz-Latn-UZ"/>
        </w:rPr>
      </w:pPr>
      <w:r w:rsidRPr="002E69A0">
        <w:rPr>
          <w:rFonts w:ascii="Verdana" w:hAnsi="Verdana" w:cs="Times New Roman"/>
          <w:sz w:val="28"/>
          <w:szCs w:val="28"/>
          <w:lang w:val="uz-Latn-UZ"/>
        </w:rPr>
        <w:t xml:space="preserve">Qishloq joylarda 1985 yilda vodoprovod bilan ta’minlanish 50,1% bo’lgan bo’lsa, 1995 yilda bu ko’rsatkich 49,8%ga teng bo’ldi. </w:t>
      </w:r>
    </w:p>
    <w:p w:rsidR="002E69A0" w:rsidRPr="002E69A0" w:rsidRDefault="002E69A0" w:rsidP="002E69A0">
      <w:pPr>
        <w:spacing w:line="360" w:lineRule="auto"/>
        <w:ind w:right="-15" w:firstLine="540"/>
        <w:jc w:val="both"/>
        <w:rPr>
          <w:rFonts w:ascii="Verdana" w:hAnsi="Verdana" w:cs="Times New Roman"/>
          <w:sz w:val="28"/>
          <w:szCs w:val="28"/>
          <w:lang w:val="uz-Latn-UZ"/>
        </w:rPr>
      </w:pPr>
      <w:r w:rsidRPr="002E69A0">
        <w:rPr>
          <w:rFonts w:ascii="Verdana" w:hAnsi="Verdana" w:cs="Times New Roman"/>
          <w:sz w:val="28"/>
          <w:szCs w:val="28"/>
          <w:lang w:val="uz-Latn-UZ"/>
        </w:rPr>
        <w:t xml:space="preserve">O’zbekistonda qishloq aholisini kanalizatsiya qurilmalari, va ishlab chiqarish infrastrukturasining boshqa turlari bilan ta’minlash ham qonaqarli emas. </w:t>
      </w:r>
    </w:p>
    <w:p w:rsidR="002E69A0" w:rsidRPr="002E69A0" w:rsidRDefault="002E69A0" w:rsidP="002E69A0">
      <w:pPr>
        <w:spacing w:line="360" w:lineRule="auto"/>
        <w:ind w:right="-15" w:firstLine="540"/>
        <w:jc w:val="both"/>
        <w:rPr>
          <w:rFonts w:ascii="Verdana" w:hAnsi="Verdana" w:cs="Times New Roman"/>
          <w:sz w:val="28"/>
          <w:szCs w:val="28"/>
          <w:lang w:val="uz-Latn-UZ"/>
        </w:rPr>
      </w:pPr>
      <w:r w:rsidRPr="002E69A0">
        <w:rPr>
          <w:rFonts w:ascii="Verdana" w:hAnsi="Verdana" w:cs="Times New Roman"/>
          <w:sz w:val="28"/>
          <w:szCs w:val="28"/>
          <w:lang w:val="uz-Latn-UZ"/>
        </w:rPr>
        <w:lastRenderedPageBreak/>
        <w:t>O’zbekiston aholisining 60 %dan ortiq qismi qishloq joylarda yashaydi. Ammo aholini injener-kommunikatsiya tizimi bilan ta’minlash darajasi hanuzgacha pastligicha qolyapti.</w:t>
      </w:r>
    </w:p>
    <w:p w:rsidR="002E69A0" w:rsidRPr="002E69A0" w:rsidRDefault="002E69A0" w:rsidP="002E69A0">
      <w:pPr>
        <w:spacing w:line="360" w:lineRule="auto"/>
        <w:ind w:right="-15" w:firstLine="540"/>
        <w:jc w:val="both"/>
        <w:rPr>
          <w:rFonts w:ascii="Verdana" w:hAnsi="Verdana" w:cs="Times New Roman"/>
          <w:sz w:val="28"/>
          <w:szCs w:val="28"/>
          <w:lang w:val="uz-Latn-UZ"/>
        </w:rPr>
      </w:pPr>
    </w:p>
    <w:p w:rsidR="002E69A0" w:rsidRPr="002E69A0" w:rsidRDefault="002E69A0" w:rsidP="002E69A0">
      <w:pPr>
        <w:spacing w:line="360" w:lineRule="auto"/>
        <w:rPr>
          <w:rFonts w:ascii="Verdana" w:hAnsi="Verdana" w:cs="Times New Roman"/>
          <w:sz w:val="28"/>
          <w:szCs w:val="28"/>
          <w:lang w:val="uz-Latn-UZ"/>
        </w:rPr>
      </w:pPr>
    </w:p>
    <w:p w:rsidR="00594F55" w:rsidRPr="002E69A0" w:rsidRDefault="00594F55" w:rsidP="002E69A0">
      <w:pPr>
        <w:spacing w:line="360" w:lineRule="auto"/>
        <w:rPr>
          <w:rFonts w:ascii="Verdana" w:hAnsi="Verdana" w:cs="Times New Roman"/>
          <w:sz w:val="28"/>
          <w:szCs w:val="28"/>
          <w:lang w:val="en-US"/>
        </w:rPr>
      </w:pPr>
    </w:p>
    <w:sectPr w:rsidR="00594F55" w:rsidRPr="002E69A0" w:rsidSect="0098418C">
      <w:headerReference w:type="even" r:id="rId6"/>
      <w:headerReference w:type="default" r:id="rId7"/>
      <w:footerReference w:type="even" r:id="rId8"/>
      <w:footerReference w:type="default" r:id="rId9"/>
      <w:headerReference w:type="first" r:id="rId10"/>
      <w:footerReference w:type="first" r:id="rId11"/>
      <w:pgSz w:w="11906" w:h="16838"/>
      <w:pgMar w:top="1134" w:right="850" w:bottom="1134" w:left="1701" w:header="708" w:footer="279"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856EE" w:rsidRDefault="00E856EE" w:rsidP="002E69A0">
      <w:pPr>
        <w:spacing w:after="0" w:line="240" w:lineRule="auto"/>
      </w:pPr>
      <w:r>
        <w:separator/>
      </w:r>
    </w:p>
  </w:endnote>
  <w:endnote w:type="continuationSeparator" w:id="1">
    <w:p w:rsidR="00E856EE" w:rsidRDefault="00E856EE" w:rsidP="002E69A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Journal Uzbek">
    <w:altName w:val="Courier New"/>
    <w:panose1 w:val="020B0604020202020204"/>
    <w:charset w:val="00"/>
    <w:family w:val="swiss"/>
    <w:pitch w:val="variable"/>
    <w:sig w:usb0="00000207" w:usb1="00000000" w:usb2="00000000" w:usb3="00000000" w:csb0="00000017" w:csb1="00000000"/>
  </w:font>
  <w:font w:name="Verdana">
    <w:panose1 w:val="020B0604030504040204"/>
    <w:charset w:val="CC"/>
    <w:family w:val="swiss"/>
    <w:pitch w:val="variable"/>
    <w:sig w:usb0="20000287" w:usb1="00000000" w:usb2="00000000" w:usb3="00000000" w:csb0="000001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418C" w:rsidRDefault="0098418C">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418C" w:rsidRDefault="0098418C" w:rsidP="0098418C">
    <w:pPr>
      <w:pStyle w:val="a9"/>
    </w:pPr>
    <w:r>
      <w:t>www.UzReferat.ucoz.net</w:t>
    </w:r>
  </w:p>
  <w:p w:rsidR="0098418C" w:rsidRDefault="0098418C">
    <w:pPr>
      <w:pStyle w:val="a9"/>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418C" w:rsidRDefault="0098418C">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856EE" w:rsidRDefault="00E856EE" w:rsidP="002E69A0">
      <w:pPr>
        <w:spacing w:after="0" w:line="240" w:lineRule="auto"/>
      </w:pPr>
      <w:r>
        <w:separator/>
      </w:r>
    </w:p>
  </w:footnote>
  <w:footnote w:type="continuationSeparator" w:id="1">
    <w:p w:rsidR="00E856EE" w:rsidRDefault="00E856EE" w:rsidP="002E69A0">
      <w:pPr>
        <w:spacing w:after="0" w:line="240" w:lineRule="auto"/>
      </w:pPr>
      <w:r>
        <w:continuationSeparator/>
      </w:r>
    </w:p>
  </w:footnote>
  <w:footnote w:id="2">
    <w:p w:rsidR="002E69A0" w:rsidRDefault="002E69A0" w:rsidP="002E69A0">
      <w:pPr>
        <w:pStyle w:val="a4"/>
        <w:rPr>
          <w:rFonts w:ascii="Journal Uzbek" w:hAnsi="Journal Uzbek"/>
          <w:lang w:val="en-US"/>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418C" w:rsidRDefault="0098418C">
    <w:pPr>
      <w:pStyle w:val="a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418C" w:rsidRDefault="0098418C">
    <w:pPr>
      <w:pStyle w:val="a7"/>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418C" w:rsidRDefault="0098418C">
    <w:pPr>
      <w:pStyle w:val="a7"/>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0"/>
    <w:footnote w:id="1"/>
  </w:footnotePr>
  <w:endnotePr>
    <w:endnote w:id="0"/>
    <w:endnote w:id="1"/>
  </w:endnotePr>
  <w:compat/>
  <w:rsids>
    <w:rsidRoot w:val="00594F55"/>
    <w:rsid w:val="00004A42"/>
    <w:rsid w:val="00182E9E"/>
    <w:rsid w:val="002E69A0"/>
    <w:rsid w:val="004C33A1"/>
    <w:rsid w:val="004E0764"/>
    <w:rsid w:val="00504E8C"/>
    <w:rsid w:val="00545877"/>
    <w:rsid w:val="00594F55"/>
    <w:rsid w:val="00681E4B"/>
    <w:rsid w:val="00746C03"/>
    <w:rsid w:val="0098418C"/>
    <w:rsid w:val="00B75876"/>
    <w:rsid w:val="00C13D6C"/>
    <w:rsid w:val="00CA4541"/>
    <w:rsid w:val="00E856E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6C0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81E4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footnote text"/>
    <w:basedOn w:val="a"/>
    <w:link w:val="a5"/>
    <w:semiHidden/>
    <w:rsid w:val="002E69A0"/>
    <w:pPr>
      <w:spacing w:after="0" w:line="240" w:lineRule="auto"/>
    </w:pPr>
    <w:rPr>
      <w:rFonts w:ascii="Times New Roman" w:eastAsia="Times New Roman" w:hAnsi="Times New Roman" w:cs="Times New Roman"/>
      <w:sz w:val="20"/>
      <w:szCs w:val="20"/>
      <w:lang w:eastAsia="ru-RU"/>
    </w:rPr>
  </w:style>
  <w:style w:type="character" w:customStyle="1" w:styleId="a5">
    <w:name w:val="Текст сноски Знак"/>
    <w:basedOn w:val="a0"/>
    <w:link w:val="a4"/>
    <w:semiHidden/>
    <w:rsid w:val="002E69A0"/>
    <w:rPr>
      <w:rFonts w:ascii="Times New Roman" w:eastAsia="Times New Roman" w:hAnsi="Times New Roman" w:cs="Times New Roman"/>
      <w:sz w:val="20"/>
      <w:szCs w:val="20"/>
      <w:lang w:eastAsia="ru-RU"/>
    </w:rPr>
  </w:style>
  <w:style w:type="paragraph" w:styleId="3">
    <w:name w:val="Body Text Indent 3"/>
    <w:basedOn w:val="a"/>
    <w:link w:val="30"/>
    <w:rsid w:val="002E69A0"/>
    <w:pPr>
      <w:spacing w:after="120" w:line="240" w:lineRule="auto"/>
      <w:ind w:left="360"/>
    </w:pPr>
    <w:rPr>
      <w:rFonts w:ascii="Journal Uzbek" w:eastAsia="Times New Roman" w:hAnsi="Journal Uzbek" w:cs="Times New Roman"/>
      <w:sz w:val="16"/>
      <w:szCs w:val="16"/>
      <w:lang w:eastAsia="ru-RU"/>
    </w:rPr>
  </w:style>
  <w:style w:type="character" w:customStyle="1" w:styleId="30">
    <w:name w:val="Основной текст с отступом 3 Знак"/>
    <w:basedOn w:val="a0"/>
    <w:link w:val="3"/>
    <w:rsid w:val="002E69A0"/>
    <w:rPr>
      <w:rFonts w:ascii="Journal Uzbek" w:eastAsia="Times New Roman" w:hAnsi="Journal Uzbek" w:cs="Times New Roman"/>
      <w:sz w:val="16"/>
      <w:szCs w:val="16"/>
      <w:lang w:eastAsia="ru-RU"/>
    </w:rPr>
  </w:style>
  <w:style w:type="character" w:styleId="a6">
    <w:name w:val="footnote reference"/>
    <w:basedOn w:val="a0"/>
    <w:semiHidden/>
    <w:rsid w:val="002E69A0"/>
    <w:rPr>
      <w:vertAlign w:val="superscript"/>
    </w:rPr>
  </w:style>
  <w:style w:type="paragraph" w:styleId="a7">
    <w:name w:val="header"/>
    <w:basedOn w:val="a"/>
    <w:link w:val="a8"/>
    <w:uiPriority w:val="99"/>
    <w:semiHidden/>
    <w:unhideWhenUsed/>
    <w:rsid w:val="0098418C"/>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98418C"/>
  </w:style>
  <w:style w:type="paragraph" w:styleId="a9">
    <w:name w:val="footer"/>
    <w:basedOn w:val="a"/>
    <w:link w:val="aa"/>
    <w:uiPriority w:val="99"/>
    <w:semiHidden/>
    <w:unhideWhenUsed/>
    <w:rsid w:val="0098418C"/>
    <w:pPr>
      <w:tabs>
        <w:tab w:val="center" w:pos="4677"/>
        <w:tab w:val="right" w:pos="9355"/>
      </w:tabs>
      <w:spacing w:after="0" w:line="240" w:lineRule="auto"/>
    </w:pPr>
  </w:style>
  <w:style w:type="character" w:customStyle="1" w:styleId="aa">
    <w:name w:val="Нижний колонтитул Знак"/>
    <w:basedOn w:val="a0"/>
    <w:link w:val="a9"/>
    <w:uiPriority w:val="99"/>
    <w:semiHidden/>
    <w:rsid w:val="0098418C"/>
  </w:style>
</w:styles>
</file>

<file path=word/webSettings.xml><?xml version="1.0" encoding="utf-8"?>
<w:webSettings xmlns:r="http://schemas.openxmlformats.org/officeDocument/2006/relationships" xmlns:w="http://schemas.openxmlformats.org/wordprocessingml/2006/main">
  <w:divs>
    <w:div w:id="31154483">
      <w:bodyDiv w:val="1"/>
      <w:marLeft w:val="0"/>
      <w:marRight w:val="0"/>
      <w:marTop w:val="0"/>
      <w:marBottom w:val="0"/>
      <w:divBdr>
        <w:top w:val="none" w:sz="0" w:space="0" w:color="auto"/>
        <w:left w:val="none" w:sz="0" w:space="0" w:color="auto"/>
        <w:bottom w:val="none" w:sz="0" w:space="0" w:color="auto"/>
        <w:right w:val="none" w:sz="0" w:space="0" w:color="auto"/>
      </w:divBdr>
      <w:divsChild>
        <w:div w:id="2083402996">
          <w:marLeft w:val="0"/>
          <w:marRight w:val="0"/>
          <w:marTop w:val="0"/>
          <w:marBottom w:val="0"/>
          <w:divBdr>
            <w:top w:val="none" w:sz="0" w:space="0" w:color="auto"/>
            <w:left w:val="none" w:sz="0" w:space="0" w:color="auto"/>
            <w:bottom w:val="none" w:sz="0" w:space="0" w:color="auto"/>
            <w:right w:val="none" w:sz="0" w:space="0" w:color="auto"/>
          </w:divBdr>
          <w:divsChild>
            <w:div w:id="1858498648">
              <w:marLeft w:val="0"/>
              <w:marRight w:val="0"/>
              <w:marTop w:val="0"/>
              <w:marBottom w:val="0"/>
              <w:divBdr>
                <w:top w:val="none" w:sz="0" w:space="0" w:color="auto"/>
                <w:left w:val="none" w:sz="0" w:space="0" w:color="auto"/>
                <w:bottom w:val="none" w:sz="0" w:space="0" w:color="auto"/>
                <w:right w:val="none" w:sz="0" w:space="0" w:color="auto"/>
              </w:divBdr>
              <w:divsChild>
                <w:div w:id="617759024">
                  <w:marLeft w:val="0"/>
                  <w:marRight w:val="0"/>
                  <w:marTop w:val="0"/>
                  <w:marBottom w:val="0"/>
                  <w:divBdr>
                    <w:top w:val="none" w:sz="0" w:space="0" w:color="auto"/>
                    <w:left w:val="none" w:sz="0" w:space="0" w:color="auto"/>
                    <w:bottom w:val="none" w:sz="0" w:space="0" w:color="auto"/>
                    <w:right w:val="none" w:sz="0" w:space="0" w:color="auto"/>
                  </w:divBdr>
                  <w:divsChild>
                    <w:div w:id="1929849449">
                      <w:marLeft w:val="0"/>
                      <w:marRight w:val="0"/>
                      <w:marTop w:val="0"/>
                      <w:marBottom w:val="0"/>
                      <w:divBdr>
                        <w:top w:val="none" w:sz="0" w:space="0" w:color="auto"/>
                        <w:left w:val="none" w:sz="0" w:space="0" w:color="auto"/>
                        <w:bottom w:val="none" w:sz="0" w:space="0" w:color="auto"/>
                        <w:right w:val="none" w:sz="0" w:space="0" w:color="auto"/>
                      </w:divBdr>
                      <w:divsChild>
                        <w:div w:id="1260606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369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12</Pages>
  <Words>2192</Words>
  <Characters>12501</Characters>
  <Application>Microsoft Office Word</Application>
  <DocSecurity>0</DocSecurity>
  <Lines>104</Lines>
  <Paragraphs>29</Paragraphs>
  <ScaleCrop>false</ScaleCrop>
  <Company>Reanimator Extreme Edition</Company>
  <LinksUpToDate>false</LinksUpToDate>
  <CharactersWithSpaces>14664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eXtreme</cp:lastModifiedBy>
  <cp:revision>7</cp:revision>
  <dcterms:created xsi:type="dcterms:W3CDTF">2010-01-04T15:57:00Z</dcterms:created>
  <dcterms:modified xsi:type="dcterms:W3CDTF">2011-04-18T13:45:00Z</dcterms:modified>
</cp:coreProperties>
</file>